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F45FF" w14:textId="77777777" w:rsidR="0060148D" w:rsidRPr="0055401D" w:rsidRDefault="00000000">
      <w:pPr>
        <w:jc w:val="center"/>
        <w:rPr>
          <w:lang w:val="uk-UA"/>
        </w:rPr>
      </w:pPr>
      <w:r w:rsidRPr="0055401D">
        <w:rPr>
          <w:b/>
          <w:color w:val="5F5F5F"/>
          <w:sz w:val="22"/>
          <w:lang w:val="uk-UA"/>
        </w:rPr>
        <w:t>CALL FOR APPLICATIONS</w:t>
      </w:r>
    </w:p>
    <w:p w14:paraId="177D1950" w14:textId="77777777" w:rsidR="0060148D" w:rsidRPr="0055401D" w:rsidRDefault="00000000">
      <w:pPr>
        <w:pStyle w:val="aa"/>
        <w:jc w:val="center"/>
        <w:rPr>
          <w:lang w:val="uk-UA"/>
        </w:rPr>
      </w:pPr>
      <w:r w:rsidRPr="0055401D">
        <w:rPr>
          <w:rFonts w:ascii="Liberation Sans" w:eastAsia="Liberation Sans" w:hAnsi="Liberation Sans"/>
          <w:lang w:val="uk-UA"/>
        </w:rPr>
        <w:t>Програма грантової підтримки української молоді в міжнародних аналітичних центрах</w:t>
      </w:r>
    </w:p>
    <w:p w14:paraId="3540C517" w14:textId="77777777" w:rsidR="0060148D" w:rsidRPr="0055401D" w:rsidRDefault="00000000">
      <w:pPr>
        <w:jc w:val="center"/>
        <w:rPr>
          <w:lang w:val="uk-UA"/>
        </w:rPr>
      </w:pPr>
      <w:r w:rsidRPr="0055401D">
        <w:rPr>
          <w:b/>
          <w:sz w:val="22"/>
          <w:lang w:val="uk-UA"/>
        </w:rPr>
        <w:t>Оголошення конкурсу від благодійної ініціативи «ТИ СТВОРЮЄШ НАЦІЮ»</w:t>
      </w:r>
    </w:p>
    <w:tbl>
      <w:tblPr>
        <w:tblStyle w:val="aff0"/>
        <w:tblW w:w="0" w:type="auto"/>
        <w:jc w:val="center"/>
        <w:tblLook w:val="04A0" w:firstRow="1" w:lastRow="0" w:firstColumn="1" w:lastColumn="0" w:noHBand="0" w:noVBand="1"/>
      </w:tblPr>
      <w:tblGrid>
        <w:gridCol w:w="5040"/>
        <w:gridCol w:w="5040"/>
      </w:tblGrid>
      <w:tr w:rsidR="0060148D" w:rsidRPr="0055401D" w14:paraId="2FB90615" w14:textId="77777777">
        <w:trPr>
          <w:jc w:val="center"/>
        </w:trPr>
        <w:tc>
          <w:tcPr>
            <w:tcW w:w="5040" w:type="dxa"/>
            <w:shd w:val="clear" w:color="auto" w:fill="11085F"/>
            <w:vAlign w:val="center"/>
          </w:tcPr>
          <w:p w14:paraId="10D5D195" w14:textId="77777777" w:rsidR="0060148D" w:rsidRPr="0055401D" w:rsidRDefault="00000000">
            <w:pPr>
              <w:spacing w:after="0"/>
              <w:rPr>
                <w:lang w:val="uk-UA"/>
              </w:rPr>
            </w:pPr>
            <w:r w:rsidRPr="0055401D">
              <w:rPr>
                <w:b/>
                <w:color w:val="FFFFFF"/>
                <w:sz w:val="19"/>
                <w:lang w:val="uk-UA"/>
              </w:rPr>
              <w:t>Параметр</w:t>
            </w:r>
          </w:p>
        </w:tc>
        <w:tc>
          <w:tcPr>
            <w:tcW w:w="5040" w:type="dxa"/>
            <w:shd w:val="clear" w:color="auto" w:fill="11085F"/>
            <w:vAlign w:val="center"/>
          </w:tcPr>
          <w:p w14:paraId="75D60CE1" w14:textId="77777777" w:rsidR="0060148D" w:rsidRPr="0055401D" w:rsidRDefault="00000000">
            <w:pPr>
              <w:spacing w:after="0"/>
              <w:rPr>
                <w:lang w:val="uk-UA"/>
              </w:rPr>
            </w:pPr>
            <w:r w:rsidRPr="0055401D">
              <w:rPr>
                <w:b/>
                <w:color w:val="FFFFFF"/>
                <w:sz w:val="19"/>
                <w:lang w:val="uk-UA"/>
              </w:rPr>
              <w:t>Умова програми</w:t>
            </w:r>
          </w:p>
        </w:tc>
      </w:tr>
      <w:tr w:rsidR="0060148D" w:rsidRPr="0055401D" w14:paraId="1268C594" w14:textId="77777777">
        <w:trPr>
          <w:jc w:val="center"/>
        </w:trPr>
        <w:tc>
          <w:tcPr>
            <w:tcW w:w="5040" w:type="dxa"/>
            <w:shd w:val="clear" w:color="auto" w:fill="F2F2F7"/>
          </w:tcPr>
          <w:p w14:paraId="682B0E4C" w14:textId="77777777" w:rsidR="0060148D" w:rsidRPr="0055401D" w:rsidRDefault="00000000">
            <w:pPr>
              <w:spacing w:after="0"/>
              <w:rPr>
                <w:lang w:val="uk-UA"/>
              </w:rPr>
            </w:pPr>
            <w:r w:rsidRPr="0055401D">
              <w:rPr>
                <w:b/>
                <w:color w:val="11085F"/>
                <w:sz w:val="19"/>
                <w:lang w:val="uk-UA"/>
              </w:rPr>
              <w:t>Максимальна сума гранту</w:t>
            </w:r>
          </w:p>
        </w:tc>
        <w:tc>
          <w:tcPr>
            <w:tcW w:w="5040" w:type="dxa"/>
            <w:shd w:val="clear" w:color="auto" w:fill="F2F2F7"/>
          </w:tcPr>
          <w:p w14:paraId="56D05C10" w14:textId="77777777" w:rsidR="0060148D" w:rsidRPr="0055401D" w:rsidRDefault="00000000">
            <w:pPr>
              <w:spacing w:after="0"/>
              <w:rPr>
                <w:lang w:val="uk-UA"/>
              </w:rPr>
            </w:pPr>
            <w:r w:rsidRPr="0055401D">
              <w:rPr>
                <w:sz w:val="19"/>
                <w:lang w:val="uk-UA"/>
              </w:rPr>
              <w:t>до 400 000 грн</w:t>
            </w:r>
          </w:p>
        </w:tc>
      </w:tr>
      <w:tr w:rsidR="0060148D" w:rsidRPr="0055401D" w14:paraId="3C1C7405" w14:textId="77777777">
        <w:trPr>
          <w:jc w:val="center"/>
        </w:trPr>
        <w:tc>
          <w:tcPr>
            <w:tcW w:w="5040" w:type="dxa"/>
          </w:tcPr>
          <w:p w14:paraId="58708A98" w14:textId="77777777" w:rsidR="0060148D" w:rsidRPr="0055401D" w:rsidRDefault="00000000">
            <w:pPr>
              <w:spacing w:after="0"/>
              <w:rPr>
                <w:lang w:val="uk-UA"/>
              </w:rPr>
            </w:pPr>
            <w:r w:rsidRPr="0055401D">
              <w:rPr>
                <w:b/>
                <w:color w:val="11085F"/>
                <w:sz w:val="19"/>
                <w:lang w:val="uk-UA"/>
              </w:rPr>
              <w:t>Тривалість перебування за кордоном</w:t>
            </w:r>
          </w:p>
        </w:tc>
        <w:tc>
          <w:tcPr>
            <w:tcW w:w="5040" w:type="dxa"/>
          </w:tcPr>
          <w:p w14:paraId="7081BC29" w14:textId="77777777" w:rsidR="0060148D" w:rsidRPr="0055401D" w:rsidRDefault="00000000">
            <w:pPr>
              <w:spacing w:after="0"/>
              <w:rPr>
                <w:lang w:val="uk-UA"/>
              </w:rPr>
            </w:pPr>
            <w:r w:rsidRPr="0055401D">
              <w:rPr>
                <w:sz w:val="19"/>
                <w:lang w:val="uk-UA"/>
              </w:rPr>
              <w:t>до 12 місяців у межах підтримуваної діяльності</w:t>
            </w:r>
          </w:p>
        </w:tc>
      </w:tr>
      <w:tr w:rsidR="0060148D" w:rsidRPr="0055401D" w14:paraId="7BDF04C6" w14:textId="77777777">
        <w:trPr>
          <w:jc w:val="center"/>
        </w:trPr>
        <w:tc>
          <w:tcPr>
            <w:tcW w:w="5040" w:type="dxa"/>
            <w:shd w:val="clear" w:color="auto" w:fill="F2F2F7"/>
          </w:tcPr>
          <w:p w14:paraId="2A9BB8DD" w14:textId="77777777" w:rsidR="0060148D" w:rsidRPr="0055401D" w:rsidRDefault="00000000">
            <w:pPr>
              <w:spacing w:after="0"/>
              <w:rPr>
                <w:lang w:val="uk-UA"/>
              </w:rPr>
            </w:pPr>
            <w:r w:rsidRPr="0055401D">
              <w:rPr>
                <w:b/>
                <w:color w:val="11085F"/>
                <w:sz w:val="19"/>
                <w:lang w:val="uk-UA"/>
              </w:rPr>
              <w:t>Фінансовий механізм</w:t>
            </w:r>
          </w:p>
        </w:tc>
        <w:tc>
          <w:tcPr>
            <w:tcW w:w="5040" w:type="dxa"/>
            <w:shd w:val="clear" w:color="auto" w:fill="F2F2F7"/>
          </w:tcPr>
          <w:p w14:paraId="330FAFFB" w14:textId="77777777" w:rsidR="0060148D" w:rsidRPr="0055401D" w:rsidRDefault="00000000">
            <w:pPr>
              <w:spacing w:after="0"/>
              <w:rPr>
                <w:lang w:val="uk-UA"/>
              </w:rPr>
            </w:pPr>
            <w:r w:rsidRPr="0055401D">
              <w:rPr>
                <w:sz w:val="19"/>
                <w:lang w:val="uk-UA"/>
              </w:rPr>
              <w:t>кошти перераховуються через приймаючу організацію, а не напряму заявнику/заявниці</w:t>
            </w:r>
          </w:p>
        </w:tc>
      </w:tr>
      <w:tr w:rsidR="0060148D" w:rsidRPr="0055401D" w14:paraId="25712F87" w14:textId="77777777">
        <w:trPr>
          <w:jc w:val="center"/>
        </w:trPr>
        <w:tc>
          <w:tcPr>
            <w:tcW w:w="5040" w:type="dxa"/>
          </w:tcPr>
          <w:p w14:paraId="35C722E8" w14:textId="77777777" w:rsidR="0060148D" w:rsidRPr="0055401D" w:rsidRDefault="00000000">
            <w:pPr>
              <w:spacing w:after="0"/>
              <w:rPr>
                <w:lang w:val="uk-UA"/>
              </w:rPr>
            </w:pPr>
            <w:r w:rsidRPr="0055401D">
              <w:rPr>
                <w:b/>
                <w:color w:val="11085F"/>
                <w:sz w:val="19"/>
                <w:lang w:val="uk-UA"/>
              </w:rPr>
              <w:t>Ключова умова</w:t>
            </w:r>
          </w:p>
        </w:tc>
        <w:tc>
          <w:tcPr>
            <w:tcW w:w="5040" w:type="dxa"/>
          </w:tcPr>
          <w:p w14:paraId="3392E53D" w14:textId="77777777" w:rsidR="0060148D" w:rsidRPr="0055401D" w:rsidRDefault="00000000">
            <w:pPr>
              <w:spacing w:after="0"/>
              <w:rPr>
                <w:lang w:val="uk-UA"/>
              </w:rPr>
            </w:pPr>
            <w:r w:rsidRPr="0055401D">
              <w:rPr>
                <w:sz w:val="19"/>
                <w:lang w:val="uk-UA"/>
              </w:rPr>
              <w:t>повернення до України після завершення програми та застосування отриманого досвіду в українському контексті</w:t>
            </w:r>
          </w:p>
        </w:tc>
      </w:tr>
      <w:tr w:rsidR="0060148D" w:rsidRPr="0055401D" w14:paraId="52315805" w14:textId="77777777">
        <w:trPr>
          <w:jc w:val="center"/>
        </w:trPr>
        <w:tc>
          <w:tcPr>
            <w:tcW w:w="5040" w:type="dxa"/>
            <w:shd w:val="clear" w:color="auto" w:fill="F2F2F7"/>
          </w:tcPr>
          <w:p w14:paraId="023903C5" w14:textId="77777777" w:rsidR="0060148D" w:rsidRPr="0055401D" w:rsidRDefault="00000000">
            <w:pPr>
              <w:spacing w:after="0"/>
              <w:rPr>
                <w:lang w:val="uk-UA"/>
              </w:rPr>
            </w:pPr>
            <w:r w:rsidRPr="0055401D">
              <w:rPr>
                <w:b/>
                <w:color w:val="11085F"/>
                <w:sz w:val="19"/>
                <w:lang w:val="uk-UA"/>
              </w:rPr>
              <w:t>Цільова аудиторія</w:t>
            </w:r>
          </w:p>
        </w:tc>
        <w:tc>
          <w:tcPr>
            <w:tcW w:w="5040" w:type="dxa"/>
            <w:shd w:val="clear" w:color="auto" w:fill="F2F2F7"/>
          </w:tcPr>
          <w:p w14:paraId="6052591B" w14:textId="77777777" w:rsidR="0060148D" w:rsidRPr="0055401D" w:rsidRDefault="00000000">
            <w:pPr>
              <w:spacing w:after="0"/>
              <w:rPr>
                <w:lang w:val="uk-UA"/>
              </w:rPr>
            </w:pPr>
            <w:r w:rsidRPr="0055401D">
              <w:rPr>
                <w:sz w:val="19"/>
                <w:lang w:val="uk-UA"/>
              </w:rPr>
              <w:t xml:space="preserve">молоді українські фахівці та </w:t>
            </w:r>
            <w:proofErr w:type="spellStart"/>
            <w:r w:rsidRPr="0055401D">
              <w:rPr>
                <w:sz w:val="19"/>
                <w:lang w:val="uk-UA"/>
              </w:rPr>
              <w:t>фахівчині</w:t>
            </w:r>
            <w:proofErr w:type="spellEnd"/>
            <w:r w:rsidRPr="0055401D">
              <w:rPr>
                <w:sz w:val="19"/>
                <w:lang w:val="uk-UA"/>
              </w:rPr>
              <w:t>, орієнтовно до 35 років</w:t>
            </w:r>
          </w:p>
        </w:tc>
      </w:tr>
    </w:tbl>
    <w:p w14:paraId="4A0AA849" w14:textId="77777777" w:rsidR="0060148D" w:rsidRPr="0055401D" w:rsidRDefault="0060148D">
      <w:pPr>
        <w:rPr>
          <w:lang w:val="uk-UA"/>
        </w:rPr>
      </w:pPr>
    </w:p>
    <w:p w14:paraId="15E6C4A6" w14:textId="77777777" w:rsidR="0060148D" w:rsidRPr="0055401D" w:rsidRDefault="00000000">
      <w:pPr>
        <w:pStyle w:val="1"/>
        <w:rPr>
          <w:lang w:val="uk-UA"/>
        </w:rPr>
      </w:pPr>
      <w:r w:rsidRPr="0055401D">
        <w:rPr>
          <w:lang w:val="uk-UA"/>
        </w:rPr>
        <w:t>1. Про програму</w:t>
      </w:r>
    </w:p>
    <w:p w14:paraId="5112DCC2" w14:textId="77777777" w:rsidR="0060148D" w:rsidRPr="0055401D" w:rsidRDefault="00000000">
      <w:pPr>
        <w:rPr>
          <w:lang w:val="uk-UA"/>
        </w:rPr>
      </w:pPr>
      <w:r w:rsidRPr="0055401D">
        <w:rPr>
          <w:lang w:val="uk-UA"/>
        </w:rPr>
        <w:t xml:space="preserve">«ТИ СТВОРЮЄШ НАЦІЮ» оголошує конкурс грантів для молодих українців та українок, які прагнуть посилити свій професійний досвід у сфері аналітики, публічної політики, міжнародних відносин, безпеки, відбудови, європейської інтеграції та </w:t>
      </w:r>
      <w:proofErr w:type="spellStart"/>
      <w:r w:rsidRPr="0055401D">
        <w:rPr>
          <w:lang w:val="uk-UA"/>
        </w:rPr>
        <w:t>адвокації</w:t>
      </w:r>
      <w:proofErr w:type="spellEnd"/>
      <w:r w:rsidRPr="0055401D">
        <w:rPr>
          <w:lang w:val="uk-UA"/>
        </w:rPr>
        <w:t xml:space="preserve"> інтересів України за кордоном.</w:t>
      </w:r>
    </w:p>
    <w:p w14:paraId="5BABF11E" w14:textId="77777777" w:rsidR="0060148D" w:rsidRPr="0055401D" w:rsidRDefault="00000000">
      <w:pPr>
        <w:rPr>
          <w:lang w:val="uk-UA"/>
        </w:rPr>
      </w:pPr>
      <w:r w:rsidRPr="0055401D">
        <w:rPr>
          <w:lang w:val="uk-UA"/>
        </w:rPr>
        <w:t>Програма спрямована на підтримку нового покоління українських фахівців, здатних представляти український порядок денний у міжнародному експертному середовищі, розвивати професійні зв’язки з іноземними аналітичними центрами та після завершення програми повертати здобуті знання, контакти й експертизу в Україну.</w:t>
      </w:r>
    </w:p>
    <w:p w14:paraId="6E4DE24A" w14:textId="77777777" w:rsidR="0060148D" w:rsidRPr="0055401D" w:rsidRDefault="00000000">
      <w:pPr>
        <w:rPr>
          <w:lang w:val="uk-UA"/>
        </w:rPr>
      </w:pPr>
      <w:r w:rsidRPr="0055401D">
        <w:rPr>
          <w:lang w:val="uk-UA"/>
        </w:rPr>
        <w:t>Програма відповідає місії «ТИ СТВОРЮЄШ НАЦІЮ»:</w:t>
      </w:r>
    </w:p>
    <w:p w14:paraId="3CEF1B48" w14:textId="77777777" w:rsidR="0060148D" w:rsidRPr="0055401D" w:rsidRDefault="00000000">
      <w:pPr>
        <w:pStyle w:val="a0"/>
        <w:rPr>
          <w:lang w:val="uk-UA"/>
        </w:rPr>
      </w:pPr>
      <w:r w:rsidRPr="0055401D">
        <w:rPr>
          <w:lang w:val="uk-UA"/>
        </w:rPr>
        <w:t>підтримка та посилення можливостей молоді;</w:t>
      </w:r>
    </w:p>
    <w:p w14:paraId="3BF6704C" w14:textId="77777777" w:rsidR="0060148D" w:rsidRPr="0055401D" w:rsidRDefault="00000000">
      <w:pPr>
        <w:pStyle w:val="a0"/>
        <w:rPr>
          <w:lang w:val="uk-UA"/>
        </w:rPr>
      </w:pPr>
      <w:r w:rsidRPr="0055401D">
        <w:rPr>
          <w:lang w:val="uk-UA"/>
        </w:rPr>
        <w:t>гуртування української діаспори в усьому світі;</w:t>
      </w:r>
    </w:p>
    <w:p w14:paraId="783EF6F6" w14:textId="77777777" w:rsidR="0060148D" w:rsidRPr="0055401D" w:rsidRDefault="00000000">
      <w:pPr>
        <w:pStyle w:val="a0"/>
        <w:rPr>
          <w:lang w:val="uk-UA"/>
        </w:rPr>
      </w:pPr>
      <w:r w:rsidRPr="0055401D">
        <w:rPr>
          <w:lang w:val="uk-UA"/>
        </w:rPr>
        <w:t xml:space="preserve">сприяння відбудові України через розвиток людського капіталу та міжнародних </w:t>
      </w:r>
      <w:proofErr w:type="spellStart"/>
      <w:r w:rsidRPr="0055401D">
        <w:rPr>
          <w:lang w:val="uk-UA"/>
        </w:rPr>
        <w:t>партнерств</w:t>
      </w:r>
      <w:proofErr w:type="spellEnd"/>
      <w:r w:rsidRPr="0055401D">
        <w:rPr>
          <w:lang w:val="uk-UA"/>
        </w:rPr>
        <w:t>.</w:t>
      </w:r>
    </w:p>
    <w:p w14:paraId="22953607" w14:textId="77777777" w:rsidR="0060148D" w:rsidRPr="0055401D" w:rsidRDefault="00000000">
      <w:pPr>
        <w:pStyle w:val="1"/>
        <w:rPr>
          <w:lang w:val="uk-UA"/>
        </w:rPr>
      </w:pPr>
      <w:r w:rsidRPr="0055401D">
        <w:rPr>
          <w:lang w:val="uk-UA"/>
        </w:rPr>
        <w:t>2. Мета конкурсу</w:t>
      </w:r>
    </w:p>
    <w:p w14:paraId="51466B5B" w14:textId="77777777" w:rsidR="0060148D" w:rsidRPr="0055401D" w:rsidRDefault="00000000">
      <w:pPr>
        <w:rPr>
          <w:lang w:val="uk-UA"/>
        </w:rPr>
      </w:pPr>
      <w:r w:rsidRPr="0055401D">
        <w:rPr>
          <w:lang w:val="uk-UA"/>
        </w:rPr>
        <w:t>Мета конкурсу — надати молодим українським фахівцям можливість тимчасово працювати або стажуватися в іноземних аналітичних центрах, університетських дослідницьких осередках, громадських організаціях, експертних платформах або закордонних представництвах українських аналітичних центрів.</w:t>
      </w:r>
    </w:p>
    <w:p w14:paraId="15916079" w14:textId="77777777" w:rsidR="0060148D" w:rsidRPr="0055401D" w:rsidRDefault="00000000">
      <w:pPr>
        <w:rPr>
          <w:lang w:val="uk-UA"/>
        </w:rPr>
      </w:pPr>
      <w:r w:rsidRPr="0055401D">
        <w:rPr>
          <w:lang w:val="uk-UA"/>
        </w:rPr>
        <w:t>Підтримана діяльність має створювати практичну користь для України та сприяти одному або кільком із таких результатів:</w:t>
      </w:r>
    </w:p>
    <w:p w14:paraId="052EB057" w14:textId="77777777" w:rsidR="0060148D" w:rsidRPr="0055401D" w:rsidRDefault="00000000">
      <w:pPr>
        <w:pStyle w:val="a0"/>
        <w:rPr>
          <w:lang w:val="uk-UA"/>
        </w:rPr>
      </w:pPr>
      <w:r w:rsidRPr="0055401D">
        <w:rPr>
          <w:lang w:val="uk-UA"/>
        </w:rPr>
        <w:t>посиленню міжнародної присутності українського експертного голосу;</w:t>
      </w:r>
    </w:p>
    <w:p w14:paraId="6B2FBDCA" w14:textId="77777777" w:rsidR="0060148D" w:rsidRPr="0055401D" w:rsidRDefault="00000000">
      <w:pPr>
        <w:pStyle w:val="a0"/>
        <w:rPr>
          <w:lang w:val="uk-UA"/>
        </w:rPr>
      </w:pPr>
      <w:r w:rsidRPr="0055401D">
        <w:rPr>
          <w:lang w:val="uk-UA"/>
        </w:rPr>
        <w:t xml:space="preserve">формуванню довгострокових </w:t>
      </w:r>
      <w:proofErr w:type="spellStart"/>
      <w:r w:rsidRPr="0055401D">
        <w:rPr>
          <w:lang w:val="uk-UA"/>
        </w:rPr>
        <w:t>партнерств</w:t>
      </w:r>
      <w:proofErr w:type="spellEnd"/>
      <w:r w:rsidRPr="0055401D">
        <w:rPr>
          <w:lang w:val="uk-UA"/>
        </w:rPr>
        <w:t xml:space="preserve"> між українськими та іноземними інституціями;</w:t>
      </w:r>
    </w:p>
    <w:p w14:paraId="2190D377" w14:textId="77777777" w:rsidR="0060148D" w:rsidRPr="0055401D" w:rsidRDefault="00000000">
      <w:pPr>
        <w:pStyle w:val="a0"/>
        <w:rPr>
          <w:lang w:val="uk-UA"/>
        </w:rPr>
      </w:pPr>
      <w:r w:rsidRPr="0055401D">
        <w:rPr>
          <w:lang w:val="uk-UA"/>
        </w:rPr>
        <w:t xml:space="preserve">залученню української діаспори до аналітичної, </w:t>
      </w:r>
      <w:proofErr w:type="spellStart"/>
      <w:r w:rsidRPr="0055401D">
        <w:rPr>
          <w:lang w:val="uk-UA"/>
        </w:rPr>
        <w:t>адвокаційної</w:t>
      </w:r>
      <w:proofErr w:type="spellEnd"/>
      <w:r w:rsidRPr="0055401D">
        <w:rPr>
          <w:lang w:val="uk-UA"/>
        </w:rPr>
        <w:t xml:space="preserve"> або відбудовчої роботи;</w:t>
      </w:r>
    </w:p>
    <w:p w14:paraId="4C0D310E" w14:textId="77777777" w:rsidR="0060148D" w:rsidRPr="0055401D" w:rsidRDefault="00000000">
      <w:pPr>
        <w:pStyle w:val="a0"/>
        <w:rPr>
          <w:lang w:val="uk-UA"/>
        </w:rPr>
      </w:pPr>
      <w:r w:rsidRPr="0055401D">
        <w:rPr>
          <w:lang w:val="uk-UA"/>
        </w:rPr>
        <w:t>підготовці аналітичних матеріалів, подій або ініціатив, що пояснюють Україну міжнародній аудиторії;</w:t>
      </w:r>
    </w:p>
    <w:p w14:paraId="311FC219" w14:textId="77777777" w:rsidR="0060148D" w:rsidRPr="0055401D" w:rsidRDefault="00000000">
      <w:pPr>
        <w:pStyle w:val="a0"/>
        <w:rPr>
          <w:lang w:val="uk-UA"/>
        </w:rPr>
      </w:pPr>
      <w:r w:rsidRPr="0055401D">
        <w:rPr>
          <w:lang w:val="uk-UA"/>
        </w:rPr>
        <w:t>поверненню нових знань, контактів і професійних практик в Україну.</w:t>
      </w:r>
    </w:p>
    <w:p w14:paraId="2A661505" w14:textId="77777777" w:rsidR="0060148D" w:rsidRPr="0055401D" w:rsidRDefault="00000000">
      <w:pPr>
        <w:pStyle w:val="1"/>
        <w:rPr>
          <w:lang w:val="uk-UA"/>
        </w:rPr>
      </w:pPr>
      <w:r w:rsidRPr="0055401D">
        <w:rPr>
          <w:lang w:val="uk-UA"/>
        </w:rPr>
        <w:lastRenderedPageBreak/>
        <w:t>3. Кого ми шукаємо</w:t>
      </w:r>
    </w:p>
    <w:p w14:paraId="294135C9" w14:textId="77777777" w:rsidR="0060148D" w:rsidRPr="0055401D" w:rsidRDefault="00000000">
      <w:pPr>
        <w:rPr>
          <w:lang w:val="uk-UA"/>
        </w:rPr>
      </w:pPr>
      <w:r w:rsidRPr="0055401D">
        <w:rPr>
          <w:lang w:val="uk-UA"/>
        </w:rPr>
        <w:t xml:space="preserve">До участі запрошуються молоді українські дослідники, аналітики, громадські діячі, </w:t>
      </w:r>
      <w:proofErr w:type="spellStart"/>
      <w:r w:rsidRPr="0055401D">
        <w:rPr>
          <w:lang w:val="uk-UA"/>
        </w:rPr>
        <w:t>комунікаційники</w:t>
      </w:r>
      <w:proofErr w:type="spellEnd"/>
      <w:r w:rsidRPr="0055401D">
        <w:rPr>
          <w:lang w:val="uk-UA"/>
        </w:rPr>
        <w:t>, проєктні менеджери, аспіранти, випускники університетів та молоді фахівці, які мають чітку мотивацію працювати на користь України в міжнародному експертному середовищі.</w:t>
      </w:r>
    </w:p>
    <w:p w14:paraId="45B9391C" w14:textId="77777777" w:rsidR="0060148D" w:rsidRPr="0055401D" w:rsidRDefault="00000000">
      <w:pPr>
        <w:rPr>
          <w:lang w:val="uk-UA"/>
        </w:rPr>
      </w:pPr>
      <w:r w:rsidRPr="0055401D">
        <w:rPr>
          <w:lang w:val="uk-UA"/>
        </w:rPr>
        <w:t>Пріоритет надаватиметься кандидатам і кандидаткам, які мають попередній досвід або обґрунтований професійний інтерес у таких сферах:</w:t>
      </w:r>
    </w:p>
    <w:p w14:paraId="6DD0BFE2" w14:textId="77777777" w:rsidR="0060148D" w:rsidRPr="0055401D" w:rsidRDefault="00000000">
      <w:pPr>
        <w:pStyle w:val="a0"/>
        <w:rPr>
          <w:lang w:val="uk-UA"/>
        </w:rPr>
      </w:pPr>
      <w:r w:rsidRPr="0055401D">
        <w:rPr>
          <w:lang w:val="uk-UA"/>
        </w:rPr>
        <w:t>зовнішня політика та міжнародні відносини;</w:t>
      </w:r>
    </w:p>
    <w:p w14:paraId="7C5E43B3" w14:textId="77777777" w:rsidR="0060148D" w:rsidRPr="0055401D" w:rsidRDefault="00000000">
      <w:pPr>
        <w:pStyle w:val="a0"/>
        <w:rPr>
          <w:lang w:val="uk-UA"/>
        </w:rPr>
      </w:pPr>
      <w:r w:rsidRPr="0055401D">
        <w:rPr>
          <w:lang w:val="uk-UA"/>
        </w:rPr>
        <w:t>міжнародна безпека та євроатлантична інтеграція;</w:t>
      </w:r>
    </w:p>
    <w:p w14:paraId="47581AF2" w14:textId="77777777" w:rsidR="0060148D" w:rsidRPr="0055401D" w:rsidRDefault="00000000">
      <w:pPr>
        <w:pStyle w:val="a0"/>
        <w:rPr>
          <w:lang w:val="uk-UA"/>
        </w:rPr>
      </w:pPr>
      <w:r w:rsidRPr="0055401D">
        <w:rPr>
          <w:lang w:val="uk-UA"/>
        </w:rPr>
        <w:t>європейська інтеграція України;</w:t>
      </w:r>
    </w:p>
    <w:p w14:paraId="1A0E8591" w14:textId="77777777" w:rsidR="0060148D" w:rsidRPr="0055401D" w:rsidRDefault="00000000">
      <w:pPr>
        <w:pStyle w:val="a0"/>
        <w:rPr>
          <w:lang w:val="uk-UA"/>
        </w:rPr>
      </w:pPr>
      <w:r w:rsidRPr="0055401D">
        <w:rPr>
          <w:lang w:val="uk-UA"/>
        </w:rPr>
        <w:t>відбудова України та регіональний розвиток;</w:t>
      </w:r>
    </w:p>
    <w:p w14:paraId="3A26C260" w14:textId="77777777" w:rsidR="0060148D" w:rsidRPr="0055401D" w:rsidRDefault="00000000">
      <w:pPr>
        <w:pStyle w:val="a0"/>
        <w:rPr>
          <w:lang w:val="uk-UA"/>
        </w:rPr>
      </w:pPr>
      <w:r w:rsidRPr="0055401D">
        <w:rPr>
          <w:lang w:val="uk-UA"/>
        </w:rPr>
        <w:t>демократична стійкість і громадянське суспільство;</w:t>
      </w:r>
    </w:p>
    <w:p w14:paraId="7BFBA747" w14:textId="77777777" w:rsidR="0060148D" w:rsidRPr="0055401D" w:rsidRDefault="00000000">
      <w:pPr>
        <w:pStyle w:val="a0"/>
        <w:rPr>
          <w:lang w:val="uk-UA"/>
        </w:rPr>
      </w:pPr>
      <w:r w:rsidRPr="0055401D">
        <w:rPr>
          <w:lang w:val="uk-UA"/>
        </w:rPr>
        <w:t>робота з українською діаспорою;</w:t>
      </w:r>
    </w:p>
    <w:p w14:paraId="004D36CC" w14:textId="77777777" w:rsidR="0060148D" w:rsidRPr="0055401D" w:rsidRDefault="00000000">
      <w:pPr>
        <w:pStyle w:val="a0"/>
        <w:rPr>
          <w:lang w:val="uk-UA"/>
        </w:rPr>
      </w:pPr>
      <w:r w:rsidRPr="0055401D">
        <w:rPr>
          <w:lang w:val="uk-UA"/>
        </w:rPr>
        <w:t>стратегічні комунікації та протидія дезінформації;</w:t>
      </w:r>
    </w:p>
    <w:p w14:paraId="2D3BE815" w14:textId="77777777" w:rsidR="0060148D" w:rsidRPr="0055401D" w:rsidRDefault="00000000">
      <w:pPr>
        <w:pStyle w:val="a0"/>
        <w:rPr>
          <w:lang w:val="uk-UA"/>
        </w:rPr>
      </w:pPr>
      <w:r w:rsidRPr="0055401D">
        <w:rPr>
          <w:lang w:val="uk-UA"/>
        </w:rPr>
        <w:t>документування наслідків війни;</w:t>
      </w:r>
    </w:p>
    <w:p w14:paraId="6E433B67" w14:textId="77777777" w:rsidR="0060148D" w:rsidRPr="0055401D" w:rsidRDefault="00000000">
      <w:pPr>
        <w:pStyle w:val="a0"/>
        <w:rPr>
          <w:lang w:val="uk-UA"/>
        </w:rPr>
      </w:pPr>
      <w:r w:rsidRPr="0055401D">
        <w:rPr>
          <w:lang w:val="uk-UA"/>
        </w:rPr>
        <w:t>економічне відновлення та молодіжна політика.</w:t>
      </w:r>
    </w:p>
    <w:p w14:paraId="244ADB7A" w14:textId="77777777" w:rsidR="0060148D" w:rsidRPr="0055401D" w:rsidRDefault="00000000">
      <w:pPr>
        <w:pStyle w:val="1"/>
        <w:rPr>
          <w:lang w:val="uk-UA"/>
        </w:rPr>
      </w:pPr>
      <w:r w:rsidRPr="0055401D">
        <w:rPr>
          <w:lang w:val="uk-UA"/>
        </w:rPr>
        <w:t>4. Що підтримує програма</w:t>
      </w:r>
    </w:p>
    <w:p w14:paraId="66D290F0" w14:textId="77777777" w:rsidR="0060148D" w:rsidRPr="0055401D" w:rsidRDefault="00000000">
      <w:pPr>
        <w:rPr>
          <w:lang w:val="uk-UA"/>
        </w:rPr>
      </w:pPr>
      <w:r w:rsidRPr="0055401D">
        <w:rPr>
          <w:lang w:val="uk-UA"/>
        </w:rPr>
        <w:t>Грант може бути використаний для реалізації тимчасової професійної діяльності за кордоном на базі приймаючої організації. Такою організацією може бути іноземний аналітичний центр, університетський дослідницький осередок, громадська організація, експертна платформа або закордонний осередок українського аналітичного центру.</w:t>
      </w:r>
    </w:p>
    <w:p w14:paraId="370F3B2D" w14:textId="77777777" w:rsidR="0060148D" w:rsidRPr="0055401D" w:rsidRDefault="00000000">
      <w:pPr>
        <w:rPr>
          <w:lang w:val="uk-UA"/>
        </w:rPr>
      </w:pPr>
      <w:r w:rsidRPr="0055401D">
        <w:rPr>
          <w:lang w:val="uk-UA"/>
        </w:rPr>
        <w:t>Підтримувана діяльність може включати:</w:t>
      </w:r>
    </w:p>
    <w:p w14:paraId="5E5E0E14" w14:textId="77777777" w:rsidR="0060148D" w:rsidRPr="0055401D" w:rsidRDefault="00000000">
      <w:pPr>
        <w:pStyle w:val="a0"/>
        <w:rPr>
          <w:lang w:val="uk-UA"/>
        </w:rPr>
      </w:pPr>
      <w:r w:rsidRPr="0055401D">
        <w:rPr>
          <w:lang w:val="uk-UA"/>
        </w:rPr>
        <w:t xml:space="preserve">дослідницьке стажування в іноземному </w:t>
      </w:r>
      <w:proofErr w:type="spellStart"/>
      <w:r w:rsidRPr="0055401D">
        <w:rPr>
          <w:lang w:val="uk-UA"/>
        </w:rPr>
        <w:t>think</w:t>
      </w:r>
      <w:proofErr w:type="spellEnd"/>
      <w:r w:rsidRPr="0055401D">
        <w:rPr>
          <w:lang w:val="uk-UA"/>
        </w:rPr>
        <w:t xml:space="preserve"> </w:t>
      </w:r>
      <w:proofErr w:type="spellStart"/>
      <w:r w:rsidRPr="0055401D">
        <w:rPr>
          <w:lang w:val="uk-UA"/>
        </w:rPr>
        <w:t>tank</w:t>
      </w:r>
      <w:proofErr w:type="spellEnd"/>
      <w:r w:rsidRPr="0055401D">
        <w:rPr>
          <w:lang w:val="uk-UA"/>
        </w:rPr>
        <w:t xml:space="preserve"> або університетському центрі;</w:t>
      </w:r>
    </w:p>
    <w:p w14:paraId="594F0236" w14:textId="77777777" w:rsidR="0060148D" w:rsidRPr="0055401D" w:rsidRDefault="00000000">
      <w:pPr>
        <w:pStyle w:val="a0"/>
        <w:rPr>
          <w:lang w:val="uk-UA"/>
        </w:rPr>
      </w:pPr>
      <w:r w:rsidRPr="0055401D">
        <w:rPr>
          <w:lang w:val="uk-UA"/>
        </w:rPr>
        <w:t>роботу над аналітичним матеріалом про Україну для міжнародної аудиторії;</w:t>
      </w:r>
    </w:p>
    <w:p w14:paraId="4714AF81" w14:textId="77777777" w:rsidR="0060148D" w:rsidRPr="0055401D" w:rsidRDefault="00000000">
      <w:pPr>
        <w:pStyle w:val="a0"/>
        <w:rPr>
          <w:lang w:val="uk-UA"/>
        </w:rPr>
      </w:pPr>
      <w:r w:rsidRPr="0055401D">
        <w:rPr>
          <w:lang w:val="uk-UA"/>
        </w:rPr>
        <w:t>участь у діяльності закордонного осередку українського аналітичного центру;</w:t>
      </w:r>
    </w:p>
    <w:p w14:paraId="7F9DB230" w14:textId="77777777" w:rsidR="0060148D" w:rsidRPr="0055401D" w:rsidRDefault="00000000">
      <w:pPr>
        <w:pStyle w:val="a0"/>
        <w:rPr>
          <w:lang w:val="uk-UA"/>
        </w:rPr>
      </w:pPr>
      <w:r w:rsidRPr="0055401D">
        <w:rPr>
          <w:lang w:val="uk-UA"/>
        </w:rPr>
        <w:t>організацію експертних подій, дискусій, круглих столів або брифінгів про Україну;</w:t>
      </w:r>
    </w:p>
    <w:p w14:paraId="5FC9E2D5" w14:textId="77777777" w:rsidR="0060148D" w:rsidRPr="0055401D" w:rsidRDefault="00000000">
      <w:pPr>
        <w:pStyle w:val="a0"/>
        <w:rPr>
          <w:lang w:val="uk-UA"/>
        </w:rPr>
      </w:pPr>
      <w:r w:rsidRPr="0055401D">
        <w:rPr>
          <w:lang w:val="uk-UA"/>
        </w:rPr>
        <w:t>налагодження співпраці з українською діаспорою, університетами, медіа, громадськими організаціями або політичними колами;</w:t>
      </w:r>
    </w:p>
    <w:p w14:paraId="5F0FE7E8" w14:textId="77777777" w:rsidR="0060148D" w:rsidRPr="0055401D" w:rsidRDefault="00000000">
      <w:pPr>
        <w:pStyle w:val="a0"/>
        <w:rPr>
          <w:lang w:val="uk-UA"/>
        </w:rPr>
      </w:pPr>
      <w:r w:rsidRPr="0055401D">
        <w:rPr>
          <w:lang w:val="uk-UA"/>
        </w:rPr>
        <w:t xml:space="preserve">підготовку </w:t>
      </w:r>
      <w:proofErr w:type="spellStart"/>
      <w:r w:rsidRPr="0055401D">
        <w:rPr>
          <w:lang w:val="uk-UA"/>
        </w:rPr>
        <w:t>policy</w:t>
      </w:r>
      <w:proofErr w:type="spellEnd"/>
      <w:r w:rsidRPr="0055401D">
        <w:rPr>
          <w:lang w:val="uk-UA"/>
        </w:rPr>
        <w:t xml:space="preserve"> </w:t>
      </w:r>
      <w:proofErr w:type="spellStart"/>
      <w:r w:rsidRPr="0055401D">
        <w:rPr>
          <w:lang w:val="uk-UA"/>
        </w:rPr>
        <w:t>brief</w:t>
      </w:r>
      <w:proofErr w:type="spellEnd"/>
      <w:r w:rsidRPr="0055401D">
        <w:rPr>
          <w:lang w:val="uk-UA"/>
        </w:rPr>
        <w:t>, аналітичного звіту, комунікаційної кампанії або серії публічних заходів;</w:t>
      </w:r>
    </w:p>
    <w:p w14:paraId="0040AA05" w14:textId="77777777" w:rsidR="0060148D" w:rsidRPr="0055401D" w:rsidRDefault="00000000">
      <w:pPr>
        <w:pStyle w:val="a0"/>
        <w:rPr>
          <w:lang w:val="uk-UA"/>
        </w:rPr>
      </w:pPr>
      <w:r w:rsidRPr="0055401D">
        <w:rPr>
          <w:lang w:val="uk-UA"/>
        </w:rPr>
        <w:t xml:space="preserve">створення </w:t>
      </w:r>
      <w:proofErr w:type="spellStart"/>
      <w:r w:rsidRPr="0055401D">
        <w:rPr>
          <w:lang w:val="uk-UA"/>
        </w:rPr>
        <w:t>партнерств</w:t>
      </w:r>
      <w:proofErr w:type="spellEnd"/>
      <w:r w:rsidRPr="0055401D">
        <w:rPr>
          <w:lang w:val="uk-UA"/>
        </w:rPr>
        <w:t xml:space="preserve">, які після завершення програми можуть бути використані для відбудови України, міжнародної </w:t>
      </w:r>
      <w:proofErr w:type="spellStart"/>
      <w:r w:rsidRPr="0055401D">
        <w:rPr>
          <w:lang w:val="uk-UA"/>
        </w:rPr>
        <w:t>адвокації</w:t>
      </w:r>
      <w:proofErr w:type="spellEnd"/>
      <w:r w:rsidRPr="0055401D">
        <w:rPr>
          <w:lang w:val="uk-UA"/>
        </w:rPr>
        <w:t xml:space="preserve"> або розвитку українських інституцій.</w:t>
      </w:r>
    </w:p>
    <w:p w14:paraId="4BC72329" w14:textId="77777777" w:rsidR="0060148D" w:rsidRPr="0055401D" w:rsidRDefault="00000000">
      <w:pPr>
        <w:pStyle w:val="1"/>
        <w:rPr>
          <w:lang w:val="uk-UA"/>
        </w:rPr>
      </w:pPr>
      <w:r w:rsidRPr="0055401D">
        <w:rPr>
          <w:lang w:val="uk-UA"/>
        </w:rPr>
        <w:t>5. Основні цілі програми</w:t>
      </w:r>
    </w:p>
    <w:p w14:paraId="319CAF38" w14:textId="77777777" w:rsidR="0060148D" w:rsidRPr="0055401D" w:rsidRDefault="00000000">
      <w:pPr>
        <w:pStyle w:val="a0"/>
        <w:rPr>
          <w:lang w:val="uk-UA"/>
        </w:rPr>
      </w:pPr>
      <w:r w:rsidRPr="0055401D">
        <w:rPr>
          <w:b/>
          <w:lang w:val="uk-UA"/>
        </w:rPr>
        <w:t xml:space="preserve">Посилення можливостей молоді. </w:t>
      </w:r>
      <w:r w:rsidRPr="0055401D">
        <w:rPr>
          <w:lang w:val="uk-UA"/>
        </w:rPr>
        <w:t xml:space="preserve">Надати українським молодим фахівцям доступ до міжнародного експертного середовища, </w:t>
      </w:r>
      <w:proofErr w:type="spellStart"/>
      <w:r w:rsidRPr="0055401D">
        <w:rPr>
          <w:lang w:val="uk-UA"/>
        </w:rPr>
        <w:t>менторства</w:t>
      </w:r>
      <w:proofErr w:type="spellEnd"/>
      <w:r w:rsidRPr="0055401D">
        <w:rPr>
          <w:lang w:val="uk-UA"/>
        </w:rPr>
        <w:t>, дослідницьких практик та інституційних контактів.</w:t>
      </w:r>
    </w:p>
    <w:p w14:paraId="62FAB89B" w14:textId="77777777" w:rsidR="0060148D" w:rsidRPr="0055401D" w:rsidRDefault="00000000">
      <w:pPr>
        <w:pStyle w:val="a0"/>
        <w:rPr>
          <w:lang w:val="uk-UA"/>
        </w:rPr>
      </w:pPr>
      <w:r w:rsidRPr="0055401D">
        <w:rPr>
          <w:b/>
          <w:lang w:val="uk-UA"/>
        </w:rPr>
        <w:t xml:space="preserve">Розширення української присутності за кордоном. </w:t>
      </w:r>
      <w:r w:rsidRPr="0055401D">
        <w:rPr>
          <w:lang w:val="uk-UA"/>
        </w:rPr>
        <w:t>Посилити присутність українського голосу в іноземних аналітичних центрах, університетах, громадських організаціях та серед української діаспори.</w:t>
      </w:r>
    </w:p>
    <w:p w14:paraId="4788F42A" w14:textId="77777777" w:rsidR="0060148D" w:rsidRPr="0055401D" w:rsidRDefault="00000000">
      <w:pPr>
        <w:pStyle w:val="a0"/>
        <w:rPr>
          <w:lang w:val="uk-UA"/>
        </w:rPr>
      </w:pPr>
      <w:r w:rsidRPr="0055401D">
        <w:rPr>
          <w:b/>
          <w:lang w:val="uk-UA"/>
        </w:rPr>
        <w:t xml:space="preserve">Повернення знань в Україну. </w:t>
      </w:r>
      <w:r w:rsidRPr="0055401D">
        <w:rPr>
          <w:lang w:val="uk-UA"/>
        </w:rPr>
        <w:t>Забезпечити практичне застосування отриманого досвіду в Україні через подальшу роботу учасників у державному, громадському, аналітичному, освітньому, медійному або відбудовчому секторі.</w:t>
      </w:r>
    </w:p>
    <w:p w14:paraId="6C0BD1A3" w14:textId="77777777" w:rsidR="0060148D" w:rsidRPr="0055401D" w:rsidRDefault="00000000">
      <w:pPr>
        <w:pStyle w:val="1"/>
        <w:rPr>
          <w:lang w:val="uk-UA"/>
        </w:rPr>
      </w:pPr>
      <w:r w:rsidRPr="0055401D">
        <w:rPr>
          <w:lang w:val="uk-UA"/>
        </w:rPr>
        <w:t>6. Умови гранту</w:t>
      </w:r>
    </w:p>
    <w:p w14:paraId="1C764703" w14:textId="77777777" w:rsidR="0060148D" w:rsidRPr="0055401D" w:rsidRDefault="00000000">
      <w:pPr>
        <w:pStyle w:val="a0"/>
        <w:rPr>
          <w:lang w:val="uk-UA"/>
        </w:rPr>
      </w:pPr>
      <w:r w:rsidRPr="0055401D">
        <w:rPr>
          <w:b/>
          <w:lang w:val="uk-UA"/>
        </w:rPr>
        <w:t xml:space="preserve">Максимальна сума гранту: </w:t>
      </w:r>
      <w:r w:rsidRPr="0055401D">
        <w:rPr>
          <w:lang w:val="uk-UA"/>
        </w:rPr>
        <w:t>до 400 000 грн на одного учасника або одну учасницю.</w:t>
      </w:r>
    </w:p>
    <w:p w14:paraId="008F0E0B" w14:textId="77777777" w:rsidR="0060148D" w:rsidRPr="0055401D" w:rsidRDefault="00000000">
      <w:pPr>
        <w:pStyle w:val="a0"/>
        <w:rPr>
          <w:lang w:val="uk-UA"/>
        </w:rPr>
      </w:pPr>
      <w:r w:rsidRPr="0055401D">
        <w:rPr>
          <w:b/>
          <w:lang w:val="uk-UA"/>
        </w:rPr>
        <w:t xml:space="preserve">Тривалість перебування за кордоном: </w:t>
      </w:r>
      <w:r w:rsidRPr="0055401D">
        <w:rPr>
          <w:lang w:val="uk-UA"/>
        </w:rPr>
        <w:t>до 12 місяців у межах підтримуваної діяльності.</w:t>
      </w:r>
    </w:p>
    <w:p w14:paraId="0B1A6835" w14:textId="77777777" w:rsidR="0060148D" w:rsidRPr="0055401D" w:rsidRDefault="00000000">
      <w:pPr>
        <w:pStyle w:val="a0"/>
        <w:rPr>
          <w:lang w:val="uk-UA"/>
        </w:rPr>
      </w:pPr>
      <w:r w:rsidRPr="0055401D">
        <w:rPr>
          <w:b/>
          <w:lang w:val="uk-UA"/>
        </w:rPr>
        <w:t xml:space="preserve">Повернення до України: </w:t>
      </w:r>
      <w:r w:rsidRPr="0055401D">
        <w:rPr>
          <w:lang w:val="uk-UA"/>
        </w:rPr>
        <w:t>обов’язкова умова участі. Кандидат або кандидатка має подати план повернення та подальшого застосування здобутого досвіду в українському контексті.</w:t>
      </w:r>
    </w:p>
    <w:p w14:paraId="0F1C732E" w14:textId="77777777" w:rsidR="0060148D" w:rsidRPr="0055401D" w:rsidRDefault="00000000">
      <w:pPr>
        <w:pStyle w:val="a0"/>
        <w:rPr>
          <w:lang w:val="uk-UA"/>
        </w:rPr>
      </w:pPr>
      <w:r w:rsidRPr="0055401D">
        <w:rPr>
          <w:b/>
          <w:lang w:val="uk-UA"/>
        </w:rPr>
        <w:t xml:space="preserve">Приймаюча організація: </w:t>
      </w:r>
      <w:r w:rsidRPr="0055401D">
        <w:rPr>
          <w:lang w:val="uk-UA"/>
        </w:rPr>
        <w:t>заявка має передбачати приймаючу інституцію за кордоном або реалістичний план її залучення.</w:t>
      </w:r>
    </w:p>
    <w:p w14:paraId="517B53FC" w14:textId="77777777" w:rsidR="0060148D" w:rsidRPr="0055401D" w:rsidRDefault="00000000">
      <w:pPr>
        <w:pStyle w:val="a0"/>
        <w:rPr>
          <w:lang w:val="uk-UA"/>
        </w:rPr>
      </w:pPr>
      <w:r w:rsidRPr="0055401D">
        <w:rPr>
          <w:b/>
          <w:lang w:val="uk-UA"/>
        </w:rPr>
        <w:lastRenderedPageBreak/>
        <w:t xml:space="preserve">Практичний результат: </w:t>
      </w:r>
      <w:r w:rsidRPr="0055401D">
        <w:rPr>
          <w:lang w:val="uk-UA"/>
        </w:rPr>
        <w:t>кожен підтриманий проєкт має завершитися конкретним аналітичним, комунікаційним, освітнім або партнерським результатом.</w:t>
      </w:r>
    </w:p>
    <w:p w14:paraId="0351C973" w14:textId="77777777" w:rsidR="0060148D" w:rsidRPr="0055401D" w:rsidRDefault="00000000">
      <w:pPr>
        <w:pStyle w:val="1"/>
        <w:rPr>
          <w:lang w:val="uk-UA"/>
        </w:rPr>
      </w:pPr>
      <w:r w:rsidRPr="0055401D">
        <w:rPr>
          <w:lang w:val="uk-UA"/>
        </w:rPr>
        <w:t>7. Фінансовий механізм</w:t>
      </w:r>
    </w:p>
    <w:p w14:paraId="73A9E2F1" w14:textId="77777777" w:rsidR="0060148D" w:rsidRPr="0055401D" w:rsidRDefault="00000000">
      <w:pPr>
        <w:rPr>
          <w:lang w:val="uk-UA"/>
        </w:rPr>
      </w:pPr>
      <w:r w:rsidRPr="0055401D">
        <w:rPr>
          <w:lang w:val="uk-UA"/>
        </w:rPr>
        <w:t>Кошти гранту надаються через приймаючу організацію. Це означає, що фінансування перераховується не напряму заявнику або заявниці, а організації, яка приймає учасника чи учасницю програми та забезпечує належне адміністрування підтриманої діяльності.</w:t>
      </w:r>
    </w:p>
    <w:p w14:paraId="57743129" w14:textId="77777777" w:rsidR="0060148D" w:rsidRPr="0055401D" w:rsidRDefault="00000000">
      <w:pPr>
        <w:rPr>
          <w:lang w:val="uk-UA"/>
        </w:rPr>
      </w:pPr>
      <w:r w:rsidRPr="0055401D">
        <w:rPr>
          <w:lang w:val="uk-UA"/>
        </w:rPr>
        <w:t>Приймаюча організація має виконувати такі функції:</w:t>
      </w:r>
    </w:p>
    <w:p w14:paraId="1F8EDB2C" w14:textId="77777777" w:rsidR="0060148D" w:rsidRPr="0055401D" w:rsidRDefault="00000000">
      <w:pPr>
        <w:pStyle w:val="a0"/>
        <w:rPr>
          <w:lang w:val="uk-UA"/>
        </w:rPr>
      </w:pPr>
      <w:r w:rsidRPr="0055401D">
        <w:rPr>
          <w:lang w:val="uk-UA"/>
        </w:rPr>
        <w:t>підтвердити готовність прийняти учасника або учасницю програми;</w:t>
      </w:r>
    </w:p>
    <w:p w14:paraId="467AE254" w14:textId="77777777" w:rsidR="0060148D" w:rsidRPr="0055401D" w:rsidRDefault="00000000">
      <w:pPr>
        <w:pStyle w:val="a0"/>
        <w:rPr>
          <w:lang w:val="uk-UA"/>
        </w:rPr>
      </w:pPr>
      <w:r w:rsidRPr="0055401D">
        <w:rPr>
          <w:lang w:val="uk-UA"/>
        </w:rPr>
        <w:t>укласти відповідну грантову або партнерську угоду з донором;</w:t>
      </w:r>
    </w:p>
    <w:p w14:paraId="734984F5" w14:textId="77777777" w:rsidR="0060148D" w:rsidRPr="0055401D" w:rsidRDefault="00000000">
      <w:pPr>
        <w:pStyle w:val="a0"/>
        <w:rPr>
          <w:lang w:val="uk-UA"/>
        </w:rPr>
      </w:pPr>
      <w:r w:rsidRPr="0055401D">
        <w:rPr>
          <w:lang w:val="uk-UA"/>
        </w:rPr>
        <w:t>адмініструвати кошти відповідно до затвердженого бюджету;</w:t>
      </w:r>
    </w:p>
    <w:p w14:paraId="667EA00A" w14:textId="77777777" w:rsidR="0060148D" w:rsidRPr="0055401D" w:rsidRDefault="00000000">
      <w:pPr>
        <w:pStyle w:val="a0"/>
        <w:rPr>
          <w:lang w:val="uk-UA"/>
        </w:rPr>
      </w:pPr>
      <w:r w:rsidRPr="0055401D">
        <w:rPr>
          <w:lang w:val="uk-UA"/>
        </w:rPr>
        <w:t>покривати погоджені витрати учасника або учасниці, зокрема проживання, транспорт, страхування, участь у професійних заходах або інші витрати, пов’язані з реалізацією проєкту;</w:t>
      </w:r>
    </w:p>
    <w:p w14:paraId="22CE9559" w14:textId="77777777" w:rsidR="0060148D" w:rsidRPr="0055401D" w:rsidRDefault="00000000">
      <w:pPr>
        <w:pStyle w:val="a0"/>
        <w:rPr>
          <w:lang w:val="uk-UA"/>
        </w:rPr>
      </w:pPr>
      <w:r w:rsidRPr="0055401D">
        <w:rPr>
          <w:lang w:val="uk-UA"/>
        </w:rPr>
        <w:t>підтвердити виконання запланованої діяльності та надати необхідну інформацію для фінансової і змістовної звітності.</w:t>
      </w:r>
    </w:p>
    <w:p w14:paraId="6A443884" w14:textId="77777777" w:rsidR="0060148D" w:rsidRPr="0055401D" w:rsidRDefault="00000000">
      <w:pPr>
        <w:pStyle w:val="1"/>
        <w:rPr>
          <w:lang w:val="uk-UA"/>
        </w:rPr>
      </w:pPr>
      <w:r w:rsidRPr="0055401D">
        <w:rPr>
          <w:lang w:val="uk-UA"/>
        </w:rPr>
        <w:t>8. Які витрати можуть покриватися</w:t>
      </w:r>
    </w:p>
    <w:p w14:paraId="56392134" w14:textId="77777777" w:rsidR="0060148D" w:rsidRPr="0055401D" w:rsidRDefault="00000000">
      <w:pPr>
        <w:rPr>
          <w:lang w:val="uk-UA"/>
        </w:rPr>
      </w:pPr>
      <w:r w:rsidRPr="0055401D">
        <w:rPr>
          <w:lang w:val="uk-UA"/>
        </w:rPr>
        <w:t>Грант може покривати витрати, безпосередньо пов’язані з реалізацією підтриманого проєкту, зокрема:</w:t>
      </w:r>
    </w:p>
    <w:p w14:paraId="68BBAE64" w14:textId="77777777" w:rsidR="0060148D" w:rsidRPr="0055401D" w:rsidRDefault="00000000">
      <w:pPr>
        <w:pStyle w:val="a0"/>
        <w:rPr>
          <w:lang w:val="uk-UA"/>
        </w:rPr>
      </w:pPr>
      <w:r w:rsidRPr="0055401D">
        <w:rPr>
          <w:lang w:val="uk-UA"/>
        </w:rPr>
        <w:t>проживання під час перебування за кордоном;</w:t>
      </w:r>
    </w:p>
    <w:p w14:paraId="031E1EC1" w14:textId="77777777" w:rsidR="0060148D" w:rsidRPr="0055401D" w:rsidRDefault="00000000">
      <w:pPr>
        <w:pStyle w:val="a0"/>
        <w:rPr>
          <w:lang w:val="uk-UA"/>
        </w:rPr>
      </w:pPr>
      <w:r w:rsidRPr="0055401D">
        <w:rPr>
          <w:lang w:val="uk-UA"/>
        </w:rPr>
        <w:t>міжнародний та місцевий транспорт;</w:t>
      </w:r>
    </w:p>
    <w:p w14:paraId="358E7F39" w14:textId="77777777" w:rsidR="0060148D" w:rsidRPr="0055401D" w:rsidRDefault="00000000">
      <w:pPr>
        <w:pStyle w:val="a0"/>
        <w:rPr>
          <w:lang w:val="uk-UA"/>
        </w:rPr>
      </w:pPr>
      <w:r w:rsidRPr="0055401D">
        <w:rPr>
          <w:lang w:val="uk-UA"/>
        </w:rPr>
        <w:t>медичне страхування;</w:t>
      </w:r>
    </w:p>
    <w:p w14:paraId="36B36E86" w14:textId="77777777" w:rsidR="0060148D" w:rsidRPr="0055401D" w:rsidRDefault="00000000">
      <w:pPr>
        <w:pStyle w:val="a0"/>
        <w:rPr>
          <w:lang w:val="uk-UA"/>
        </w:rPr>
      </w:pPr>
      <w:r w:rsidRPr="0055401D">
        <w:rPr>
          <w:lang w:val="uk-UA"/>
        </w:rPr>
        <w:t>візові, адміністративні або реєстраційні витрати;</w:t>
      </w:r>
    </w:p>
    <w:p w14:paraId="1CA3D9BB" w14:textId="77777777" w:rsidR="0060148D" w:rsidRPr="0055401D" w:rsidRDefault="00000000">
      <w:pPr>
        <w:pStyle w:val="a0"/>
        <w:rPr>
          <w:lang w:val="uk-UA"/>
        </w:rPr>
      </w:pPr>
      <w:r w:rsidRPr="0055401D">
        <w:rPr>
          <w:lang w:val="uk-UA"/>
        </w:rPr>
        <w:t>участь у професійних заходах, конференціях, семінарах або воркшопах;</w:t>
      </w:r>
    </w:p>
    <w:p w14:paraId="54E4A69C" w14:textId="77777777" w:rsidR="0060148D" w:rsidRPr="0055401D" w:rsidRDefault="00000000">
      <w:pPr>
        <w:pStyle w:val="a0"/>
        <w:rPr>
          <w:lang w:val="uk-UA"/>
        </w:rPr>
      </w:pPr>
      <w:r w:rsidRPr="0055401D">
        <w:rPr>
          <w:lang w:val="uk-UA"/>
        </w:rPr>
        <w:t>дослідницьку роботу, доступ до баз даних або професійних ресурсів;</w:t>
      </w:r>
    </w:p>
    <w:p w14:paraId="62D89A0B" w14:textId="77777777" w:rsidR="0060148D" w:rsidRPr="0055401D" w:rsidRDefault="00000000">
      <w:pPr>
        <w:pStyle w:val="a0"/>
        <w:rPr>
          <w:lang w:val="uk-UA"/>
        </w:rPr>
      </w:pPr>
      <w:r w:rsidRPr="0055401D">
        <w:rPr>
          <w:lang w:val="uk-UA"/>
        </w:rPr>
        <w:t>підготовку комунікаційних або аналітичних матеріалів;</w:t>
      </w:r>
    </w:p>
    <w:p w14:paraId="2A9A7D00" w14:textId="77777777" w:rsidR="0060148D" w:rsidRPr="0055401D" w:rsidRDefault="00000000">
      <w:pPr>
        <w:pStyle w:val="a0"/>
        <w:rPr>
          <w:lang w:val="uk-UA"/>
        </w:rPr>
      </w:pPr>
      <w:r w:rsidRPr="0055401D">
        <w:rPr>
          <w:lang w:val="uk-UA"/>
        </w:rPr>
        <w:t>організацію подій, брифінгів або зустрічей у межах затвердженої діяльності;</w:t>
      </w:r>
    </w:p>
    <w:p w14:paraId="03BA3D26" w14:textId="77777777" w:rsidR="0060148D" w:rsidRPr="0055401D" w:rsidRDefault="00000000">
      <w:pPr>
        <w:pStyle w:val="a0"/>
        <w:rPr>
          <w:lang w:val="uk-UA"/>
        </w:rPr>
      </w:pPr>
      <w:r w:rsidRPr="0055401D">
        <w:rPr>
          <w:lang w:val="uk-UA"/>
        </w:rPr>
        <w:t>інші витрати, прямо пов’язані з досягненням цілей проєкту та погоджені з донором.</w:t>
      </w:r>
    </w:p>
    <w:p w14:paraId="1AC88D9C" w14:textId="77777777" w:rsidR="0060148D" w:rsidRPr="0055401D" w:rsidRDefault="00000000">
      <w:pPr>
        <w:pStyle w:val="1"/>
        <w:rPr>
          <w:lang w:val="uk-UA"/>
        </w:rPr>
      </w:pPr>
      <w:r w:rsidRPr="0055401D">
        <w:rPr>
          <w:lang w:val="uk-UA"/>
        </w:rPr>
        <w:t>9. Очікувані результати</w:t>
      </w:r>
    </w:p>
    <w:p w14:paraId="1AED52FF" w14:textId="77777777" w:rsidR="0060148D" w:rsidRPr="0055401D" w:rsidRDefault="00000000">
      <w:pPr>
        <w:rPr>
          <w:lang w:val="uk-UA"/>
        </w:rPr>
      </w:pPr>
      <w:r w:rsidRPr="0055401D">
        <w:rPr>
          <w:lang w:val="uk-UA"/>
        </w:rPr>
        <w:t>Кожен учасник або учасниця має підготувати конкретний результат своєї діяльності. Це може бути:</w:t>
      </w:r>
    </w:p>
    <w:p w14:paraId="1D95B264" w14:textId="77777777" w:rsidR="0060148D" w:rsidRPr="0055401D" w:rsidRDefault="00000000">
      <w:pPr>
        <w:pStyle w:val="a0"/>
        <w:rPr>
          <w:lang w:val="uk-UA"/>
        </w:rPr>
      </w:pPr>
      <w:r w:rsidRPr="0055401D">
        <w:rPr>
          <w:lang w:val="uk-UA"/>
        </w:rPr>
        <w:t xml:space="preserve">аналітичний документ або </w:t>
      </w:r>
      <w:proofErr w:type="spellStart"/>
      <w:r w:rsidRPr="0055401D">
        <w:rPr>
          <w:lang w:val="uk-UA"/>
        </w:rPr>
        <w:t>policy</w:t>
      </w:r>
      <w:proofErr w:type="spellEnd"/>
      <w:r w:rsidRPr="0055401D">
        <w:rPr>
          <w:lang w:val="uk-UA"/>
        </w:rPr>
        <w:t xml:space="preserve"> </w:t>
      </w:r>
      <w:proofErr w:type="spellStart"/>
      <w:r w:rsidRPr="0055401D">
        <w:rPr>
          <w:lang w:val="uk-UA"/>
        </w:rPr>
        <w:t>brief</w:t>
      </w:r>
      <w:proofErr w:type="spellEnd"/>
      <w:r w:rsidRPr="0055401D">
        <w:rPr>
          <w:lang w:val="uk-UA"/>
        </w:rPr>
        <w:t>;</w:t>
      </w:r>
    </w:p>
    <w:p w14:paraId="12E9712F" w14:textId="77777777" w:rsidR="0060148D" w:rsidRPr="0055401D" w:rsidRDefault="00000000">
      <w:pPr>
        <w:pStyle w:val="a0"/>
        <w:rPr>
          <w:lang w:val="uk-UA"/>
        </w:rPr>
      </w:pPr>
      <w:r w:rsidRPr="0055401D">
        <w:rPr>
          <w:lang w:val="uk-UA"/>
        </w:rPr>
        <w:t>публічна або закрита експертна презентація;</w:t>
      </w:r>
    </w:p>
    <w:p w14:paraId="20A7DD29" w14:textId="77777777" w:rsidR="0060148D" w:rsidRPr="0055401D" w:rsidRDefault="00000000">
      <w:pPr>
        <w:pStyle w:val="a0"/>
        <w:rPr>
          <w:lang w:val="uk-UA"/>
        </w:rPr>
      </w:pPr>
      <w:r w:rsidRPr="0055401D">
        <w:rPr>
          <w:lang w:val="uk-UA"/>
        </w:rPr>
        <w:t>серія заходів для діаспори, іноземної аудиторії або партнерських організацій;</w:t>
      </w:r>
    </w:p>
    <w:p w14:paraId="62DC3380" w14:textId="77777777" w:rsidR="0060148D" w:rsidRPr="0055401D" w:rsidRDefault="00000000">
      <w:pPr>
        <w:pStyle w:val="a0"/>
        <w:rPr>
          <w:lang w:val="uk-UA"/>
        </w:rPr>
      </w:pPr>
      <w:r w:rsidRPr="0055401D">
        <w:rPr>
          <w:lang w:val="uk-UA"/>
        </w:rPr>
        <w:t>партнерська ініціатива між українською та іноземною організацією;</w:t>
      </w:r>
    </w:p>
    <w:p w14:paraId="34B0ABE3" w14:textId="77777777" w:rsidR="0060148D" w:rsidRPr="0055401D" w:rsidRDefault="00000000">
      <w:pPr>
        <w:pStyle w:val="a0"/>
        <w:rPr>
          <w:lang w:val="uk-UA"/>
        </w:rPr>
      </w:pPr>
      <w:r w:rsidRPr="0055401D">
        <w:rPr>
          <w:lang w:val="uk-UA"/>
        </w:rPr>
        <w:t>комунікаційна кампанія про Україну;</w:t>
      </w:r>
    </w:p>
    <w:p w14:paraId="78BEFD00" w14:textId="77777777" w:rsidR="0060148D" w:rsidRPr="0055401D" w:rsidRDefault="00000000">
      <w:pPr>
        <w:pStyle w:val="a0"/>
        <w:rPr>
          <w:lang w:val="uk-UA"/>
        </w:rPr>
      </w:pPr>
      <w:r w:rsidRPr="0055401D">
        <w:rPr>
          <w:lang w:val="uk-UA"/>
        </w:rPr>
        <w:t>практичні рекомендації для українських організацій, державних інституцій або міжнародних партнерів;</w:t>
      </w:r>
    </w:p>
    <w:p w14:paraId="51FCEB86" w14:textId="77777777" w:rsidR="0060148D" w:rsidRPr="0055401D" w:rsidRDefault="00000000">
      <w:pPr>
        <w:pStyle w:val="a0"/>
        <w:rPr>
          <w:lang w:val="uk-UA"/>
        </w:rPr>
      </w:pPr>
      <w:r w:rsidRPr="0055401D">
        <w:rPr>
          <w:lang w:val="uk-UA"/>
        </w:rPr>
        <w:t>план подальшої співпраці між приймаючою інституцією та українським середовищем.</w:t>
      </w:r>
    </w:p>
    <w:p w14:paraId="6EE45DB3" w14:textId="77777777" w:rsidR="0060148D" w:rsidRPr="0055401D" w:rsidRDefault="00000000">
      <w:pPr>
        <w:rPr>
          <w:lang w:val="uk-UA"/>
        </w:rPr>
      </w:pPr>
      <w:r w:rsidRPr="0055401D">
        <w:rPr>
          <w:lang w:val="uk-UA"/>
        </w:rPr>
        <w:t>Після завершення програми учасник або учасниця має подати короткий змістовний звіт, фінансову звітність через приймаючу організацію та провести щонайменше одну публічну або внутрішню презентацію в Україні для передачі здобутого досвіду.</w:t>
      </w:r>
    </w:p>
    <w:p w14:paraId="49EB9D0E" w14:textId="77777777" w:rsidR="0060148D" w:rsidRPr="0055401D" w:rsidRDefault="00000000">
      <w:pPr>
        <w:pStyle w:val="1"/>
        <w:rPr>
          <w:lang w:val="uk-UA"/>
        </w:rPr>
      </w:pPr>
      <w:r w:rsidRPr="0055401D">
        <w:rPr>
          <w:lang w:val="uk-UA"/>
        </w:rPr>
        <w:t>10. Пріоритетні напрями</w:t>
      </w:r>
    </w:p>
    <w:p w14:paraId="6EF4F3D5" w14:textId="77777777" w:rsidR="0060148D" w:rsidRPr="0055401D" w:rsidRDefault="00000000">
      <w:pPr>
        <w:rPr>
          <w:lang w:val="uk-UA"/>
        </w:rPr>
      </w:pPr>
      <w:r w:rsidRPr="0055401D">
        <w:rPr>
          <w:lang w:val="uk-UA"/>
        </w:rPr>
        <w:t>У межах конкурсу особливо вітаються заявки, пов’язані з такими темами:</w:t>
      </w:r>
    </w:p>
    <w:p w14:paraId="463B12BD" w14:textId="77777777" w:rsidR="0060148D" w:rsidRPr="0055401D" w:rsidRDefault="00000000">
      <w:pPr>
        <w:pStyle w:val="a0"/>
        <w:rPr>
          <w:lang w:val="uk-UA"/>
        </w:rPr>
      </w:pPr>
      <w:r w:rsidRPr="0055401D">
        <w:rPr>
          <w:lang w:val="uk-UA"/>
        </w:rPr>
        <w:t>міжнародна підтримка України;</w:t>
      </w:r>
    </w:p>
    <w:p w14:paraId="634AA6EA" w14:textId="77777777" w:rsidR="0060148D" w:rsidRPr="0055401D" w:rsidRDefault="00000000">
      <w:pPr>
        <w:pStyle w:val="a0"/>
        <w:rPr>
          <w:lang w:val="uk-UA"/>
        </w:rPr>
      </w:pPr>
      <w:r w:rsidRPr="0055401D">
        <w:rPr>
          <w:lang w:val="uk-UA"/>
        </w:rPr>
        <w:t>європейська та євроатлантична інтеграція;</w:t>
      </w:r>
    </w:p>
    <w:p w14:paraId="41F23912" w14:textId="77777777" w:rsidR="0060148D" w:rsidRPr="0055401D" w:rsidRDefault="00000000">
      <w:pPr>
        <w:pStyle w:val="a0"/>
        <w:rPr>
          <w:lang w:val="uk-UA"/>
        </w:rPr>
      </w:pPr>
      <w:r w:rsidRPr="0055401D">
        <w:rPr>
          <w:lang w:val="uk-UA"/>
        </w:rPr>
        <w:t>відбудова України;</w:t>
      </w:r>
    </w:p>
    <w:p w14:paraId="04844E1F" w14:textId="77777777" w:rsidR="0060148D" w:rsidRPr="0055401D" w:rsidRDefault="00000000">
      <w:pPr>
        <w:pStyle w:val="a0"/>
        <w:rPr>
          <w:lang w:val="uk-UA"/>
        </w:rPr>
      </w:pPr>
      <w:r w:rsidRPr="0055401D">
        <w:rPr>
          <w:lang w:val="uk-UA"/>
        </w:rPr>
        <w:t>робота з українською діаспорою;</w:t>
      </w:r>
    </w:p>
    <w:p w14:paraId="62B5A1EC" w14:textId="77777777" w:rsidR="0060148D" w:rsidRPr="0055401D" w:rsidRDefault="00000000">
      <w:pPr>
        <w:pStyle w:val="a0"/>
        <w:rPr>
          <w:lang w:val="uk-UA"/>
        </w:rPr>
      </w:pPr>
      <w:r w:rsidRPr="0055401D">
        <w:rPr>
          <w:lang w:val="uk-UA"/>
        </w:rPr>
        <w:t>протидія російській дезінформації;</w:t>
      </w:r>
    </w:p>
    <w:p w14:paraId="6D11D072" w14:textId="77777777" w:rsidR="0060148D" w:rsidRPr="0055401D" w:rsidRDefault="00000000">
      <w:pPr>
        <w:pStyle w:val="a0"/>
        <w:rPr>
          <w:lang w:val="uk-UA"/>
        </w:rPr>
      </w:pPr>
      <w:r w:rsidRPr="0055401D">
        <w:rPr>
          <w:lang w:val="uk-UA"/>
        </w:rPr>
        <w:lastRenderedPageBreak/>
        <w:t>документування наслідків війни;</w:t>
      </w:r>
    </w:p>
    <w:p w14:paraId="5F768CF7" w14:textId="77777777" w:rsidR="0060148D" w:rsidRPr="0055401D" w:rsidRDefault="00000000">
      <w:pPr>
        <w:pStyle w:val="a0"/>
        <w:rPr>
          <w:lang w:val="uk-UA"/>
        </w:rPr>
      </w:pPr>
      <w:r w:rsidRPr="0055401D">
        <w:rPr>
          <w:lang w:val="uk-UA"/>
        </w:rPr>
        <w:t>безпекова політика;</w:t>
      </w:r>
    </w:p>
    <w:p w14:paraId="620ABAC4" w14:textId="77777777" w:rsidR="0060148D" w:rsidRPr="0055401D" w:rsidRDefault="00000000">
      <w:pPr>
        <w:pStyle w:val="a0"/>
        <w:rPr>
          <w:lang w:val="uk-UA"/>
        </w:rPr>
      </w:pPr>
      <w:r w:rsidRPr="0055401D">
        <w:rPr>
          <w:lang w:val="uk-UA"/>
        </w:rPr>
        <w:t>молодіжне лідерство;</w:t>
      </w:r>
    </w:p>
    <w:p w14:paraId="50ABE5A4" w14:textId="77777777" w:rsidR="0060148D" w:rsidRPr="0055401D" w:rsidRDefault="00000000">
      <w:pPr>
        <w:pStyle w:val="a0"/>
        <w:rPr>
          <w:lang w:val="uk-UA"/>
        </w:rPr>
      </w:pPr>
      <w:proofErr w:type="spellStart"/>
      <w:r w:rsidRPr="0055401D">
        <w:rPr>
          <w:lang w:val="uk-UA"/>
        </w:rPr>
        <w:t>адвокація</w:t>
      </w:r>
      <w:proofErr w:type="spellEnd"/>
      <w:r w:rsidRPr="0055401D">
        <w:rPr>
          <w:lang w:val="uk-UA"/>
        </w:rPr>
        <w:t xml:space="preserve"> українських інтересів за кордоном;</w:t>
      </w:r>
    </w:p>
    <w:p w14:paraId="6D95A8C1" w14:textId="77777777" w:rsidR="0060148D" w:rsidRPr="0055401D" w:rsidRDefault="00000000">
      <w:pPr>
        <w:pStyle w:val="a0"/>
        <w:rPr>
          <w:lang w:val="uk-UA"/>
        </w:rPr>
      </w:pPr>
      <w:r w:rsidRPr="0055401D">
        <w:rPr>
          <w:lang w:val="uk-UA"/>
        </w:rPr>
        <w:t>залучення іноземних партнерів до післявоєнного розвитку України.</w:t>
      </w:r>
    </w:p>
    <w:p w14:paraId="2177EEB3" w14:textId="77777777" w:rsidR="0060148D" w:rsidRPr="0055401D" w:rsidRDefault="00000000">
      <w:pPr>
        <w:pStyle w:val="1"/>
        <w:rPr>
          <w:lang w:val="uk-UA"/>
        </w:rPr>
      </w:pPr>
      <w:r w:rsidRPr="0055401D">
        <w:rPr>
          <w:lang w:val="uk-UA"/>
        </w:rPr>
        <w:t>11. Хто може податися</w:t>
      </w:r>
    </w:p>
    <w:p w14:paraId="110D02CD" w14:textId="77777777" w:rsidR="0060148D" w:rsidRPr="0055401D" w:rsidRDefault="00000000">
      <w:pPr>
        <w:rPr>
          <w:lang w:val="uk-UA"/>
        </w:rPr>
      </w:pPr>
      <w:r w:rsidRPr="0055401D">
        <w:rPr>
          <w:lang w:val="uk-UA"/>
        </w:rPr>
        <w:t>Податися можуть громадяни України, які:</w:t>
      </w:r>
    </w:p>
    <w:p w14:paraId="3B3127AC" w14:textId="77777777" w:rsidR="0060148D" w:rsidRPr="0055401D" w:rsidRDefault="00000000">
      <w:pPr>
        <w:pStyle w:val="a0"/>
        <w:rPr>
          <w:lang w:val="uk-UA"/>
        </w:rPr>
      </w:pPr>
      <w:r w:rsidRPr="0055401D">
        <w:rPr>
          <w:lang w:val="uk-UA"/>
        </w:rPr>
        <w:t>мають вік орієнтовно до 35 років;</w:t>
      </w:r>
    </w:p>
    <w:p w14:paraId="67CBC9F9" w14:textId="77777777" w:rsidR="0060148D" w:rsidRPr="0055401D" w:rsidRDefault="00000000">
      <w:pPr>
        <w:pStyle w:val="a0"/>
        <w:rPr>
          <w:lang w:val="uk-UA"/>
        </w:rPr>
      </w:pPr>
      <w:r w:rsidRPr="0055401D">
        <w:rPr>
          <w:lang w:val="uk-UA"/>
        </w:rPr>
        <w:t>мають підтверджений інтерес або досвід у сфері аналітики, громадської діяльності, міжнародних відносин, комунікацій, освіти, досліджень або публічної політики;</w:t>
      </w:r>
    </w:p>
    <w:p w14:paraId="10104328" w14:textId="77777777" w:rsidR="0060148D" w:rsidRPr="0055401D" w:rsidRDefault="00000000">
      <w:pPr>
        <w:pStyle w:val="a0"/>
        <w:rPr>
          <w:lang w:val="uk-UA"/>
        </w:rPr>
      </w:pPr>
      <w:r w:rsidRPr="0055401D">
        <w:rPr>
          <w:lang w:val="uk-UA"/>
        </w:rPr>
        <w:t>мають домовленість або реалістичний план співпраці з приймаючою іноземною інституцією;</w:t>
      </w:r>
    </w:p>
    <w:p w14:paraId="5AED0602" w14:textId="77777777" w:rsidR="0060148D" w:rsidRPr="0055401D" w:rsidRDefault="00000000">
      <w:pPr>
        <w:pStyle w:val="a0"/>
        <w:rPr>
          <w:lang w:val="uk-UA"/>
        </w:rPr>
      </w:pPr>
      <w:r w:rsidRPr="0055401D">
        <w:rPr>
          <w:lang w:val="uk-UA"/>
        </w:rPr>
        <w:t>готові перебувати за кордоном у межах підтриманої діяльності не більше 12 місяців;</w:t>
      </w:r>
    </w:p>
    <w:p w14:paraId="520C6892" w14:textId="77777777" w:rsidR="0060148D" w:rsidRPr="0055401D" w:rsidRDefault="00000000">
      <w:pPr>
        <w:pStyle w:val="a0"/>
        <w:rPr>
          <w:lang w:val="uk-UA"/>
        </w:rPr>
      </w:pPr>
      <w:r w:rsidRPr="0055401D">
        <w:rPr>
          <w:lang w:val="uk-UA"/>
        </w:rPr>
        <w:t>зобов’язуються повернутися до України після завершення програми;</w:t>
      </w:r>
    </w:p>
    <w:p w14:paraId="41148DD1" w14:textId="77777777" w:rsidR="0060148D" w:rsidRPr="0055401D" w:rsidRDefault="00000000">
      <w:pPr>
        <w:pStyle w:val="a0"/>
        <w:rPr>
          <w:lang w:val="uk-UA"/>
        </w:rPr>
      </w:pPr>
      <w:r w:rsidRPr="0055401D">
        <w:rPr>
          <w:lang w:val="uk-UA"/>
        </w:rPr>
        <w:t>готові передати здобутий досвід українській професійній спільноті.</w:t>
      </w:r>
    </w:p>
    <w:p w14:paraId="4C917087" w14:textId="77777777" w:rsidR="0060148D" w:rsidRPr="0055401D" w:rsidRDefault="00000000">
      <w:pPr>
        <w:pStyle w:val="1"/>
        <w:rPr>
          <w:lang w:val="uk-UA"/>
        </w:rPr>
      </w:pPr>
      <w:r w:rsidRPr="0055401D">
        <w:rPr>
          <w:lang w:val="uk-UA"/>
        </w:rPr>
        <w:t>12. Що має містити заявка</w:t>
      </w:r>
    </w:p>
    <w:p w14:paraId="0296D093" w14:textId="77777777" w:rsidR="0060148D" w:rsidRPr="0055401D" w:rsidRDefault="00000000">
      <w:pPr>
        <w:rPr>
          <w:lang w:val="uk-UA"/>
        </w:rPr>
      </w:pPr>
      <w:r w:rsidRPr="0055401D">
        <w:rPr>
          <w:lang w:val="uk-UA"/>
        </w:rPr>
        <w:t>Заявка має включати:</w:t>
      </w:r>
    </w:p>
    <w:p w14:paraId="6ECC4F99" w14:textId="77777777" w:rsidR="0060148D" w:rsidRPr="0055401D" w:rsidRDefault="00000000">
      <w:pPr>
        <w:pStyle w:val="a0"/>
        <w:rPr>
          <w:lang w:val="uk-UA"/>
        </w:rPr>
      </w:pPr>
      <w:r w:rsidRPr="0055401D">
        <w:rPr>
          <w:lang w:val="uk-UA"/>
        </w:rPr>
        <w:t>коротке резюме кандидата або кандидатки;</w:t>
      </w:r>
    </w:p>
    <w:p w14:paraId="2F168344" w14:textId="77777777" w:rsidR="0060148D" w:rsidRPr="0055401D" w:rsidRDefault="00000000">
      <w:pPr>
        <w:pStyle w:val="a0"/>
        <w:rPr>
          <w:lang w:val="uk-UA"/>
        </w:rPr>
      </w:pPr>
      <w:r w:rsidRPr="0055401D">
        <w:rPr>
          <w:lang w:val="uk-UA"/>
        </w:rPr>
        <w:t>мотиваційний лист;</w:t>
      </w:r>
    </w:p>
    <w:p w14:paraId="0DB69AA7" w14:textId="77777777" w:rsidR="0060148D" w:rsidRPr="0055401D" w:rsidRDefault="00000000">
      <w:pPr>
        <w:pStyle w:val="a0"/>
        <w:rPr>
          <w:lang w:val="uk-UA"/>
        </w:rPr>
      </w:pPr>
      <w:r w:rsidRPr="0055401D">
        <w:rPr>
          <w:lang w:val="uk-UA"/>
        </w:rPr>
        <w:t>опис приймаючої інституції;</w:t>
      </w:r>
    </w:p>
    <w:p w14:paraId="3157AF11" w14:textId="77777777" w:rsidR="0060148D" w:rsidRPr="0055401D" w:rsidRDefault="00000000">
      <w:pPr>
        <w:pStyle w:val="a0"/>
        <w:rPr>
          <w:lang w:val="uk-UA"/>
        </w:rPr>
      </w:pPr>
      <w:r w:rsidRPr="0055401D">
        <w:rPr>
          <w:lang w:val="uk-UA"/>
        </w:rPr>
        <w:t>лист підтримки, запрошення або підтвердження зацікавленості від приймаючої інституції, якщо такий документ уже є;</w:t>
      </w:r>
    </w:p>
    <w:p w14:paraId="0BE3F413" w14:textId="77777777" w:rsidR="0060148D" w:rsidRPr="0055401D" w:rsidRDefault="00000000">
      <w:pPr>
        <w:pStyle w:val="a0"/>
        <w:rPr>
          <w:lang w:val="uk-UA"/>
        </w:rPr>
      </w:pPr>
      <w:r w:rsidRPr="0055401D">
        <w:rPr>
          <w:lang w:val="uk-UA"/>
        </w:rPr>
        <w:t>опис запланованої діяльності;</w:t>
      </w:r>
    </w:p>
    <w:p w14:paraId="431728A9" w14:textId="77777777" w:rsidR="0060148D" w:rsidRPr="0055401D" w:rsidRDefault="00000000">
      <w:pPr>
        <w:pStyle w:val="a0"/>
        <w:rPr>
          <w:lang w:val="uk-UA"/>
        </w:rPr>
      </w:pPr>
      <w:r w:rsidRPr="0055401D">
        <w:rPr>
          <w:lang w:val="uk-UA"/>
        </w:rPr>
        <w:t>очікувані результати;</w:t>
      </w:r>
    </w:p>
    <w:p w14:paraId="6A7FB83A" w14:textId="77777777" w:rsidR="0060148D" w:rsidRPr="0055401D" w:rsidRDefault="00000000">
      <w:pPr>
        <w:pStyle w:val="a0"/>
        <w:rPr>
          <w:lang w:val="uk-UA"/>
        </w:rPr>
      </w:pPr>
      <w:r w:rsidRPr="0055401D">
        <w:rPr>
          <w:lang w:val="uk-UA"/>
        </w:rPr>
        <w:t>попередній бюджет;</w:t>
      </w:r>
    </w:p>
    <w:p w14:paraId="40CB8B4C" w14:textId="77777777" w:rsidR="0060148D" w:rsidRPr="0055401D" w:rsidRDefault="00000000">
      <w:pPr>
        <w:pStyle w:val="a0"/>
        <w:rPr>
          <w:lang w:val="uk-UA"/>
        </w:rPr>
      </w:pPr>
      <w:r w:rsidRPr="0055401D">
        <w:rPr>
          <w:lang w:val="uk-UA"/>
        </w:rPr>
        <w:t>орієнтовний графік перебування за кордоном;</w:t>
      </w:r>
    </w:p>
    <w:p w14:paraId="5BABB09C" w14:textId="77777777" w:rsidR="0060148D" w:rsidRPr="0055401D" w:rsidRDefault="00000000">
      <w:pPr>
        <w:pStyle w:val="a0"/>
        <w:rPr>
          <w:lang w:val="uk-UA"/>
        </w:rPr>
      </w:pPr>
      <w:r w:rsidRPr="0055401D">
        <w:rPr>
          <w:lang w:val="uk-UA"/>
        </w:rPr>
        <w:t>план повернення до України та подальшого застосування здобутого досвіду;</w:t>
      </w:r>
    </w:p>
    <w:p w14:paraId="64A32DE1" w14:textId="77777777" w:rsidR="0060148D" w:rsidRPr="0055401D" w:rsidRDefault="00000000">
      <w:pPr>
        <w:pStyle w:val="a0"/>
        <w:rPr>
          <w:lang w:val="uk-UA"/>
        </w:rPr>
      </w:pPr>
      <w:r w:rsidRPr="0055401D">
        <w:rPr>
          <w:lang w:val="uk-UA"/>
        </w:rPr>
        <w:t>контактні дані кандидата або кандидатки та контактної особи в приймаючій організації.</w:t>
      </w:r>
    </w:p>
    <w:p w14:paraId="63240F71" w14:textId="77777777" w:rsidR="0060148D" w:rsidRPr="0055401D" w:rsidRDefault="00000000">
      <w:pPr>
        <w:pStyle w:val="1"/>
        <w:rPr>
          <w:lang w:val="uk-UA"/>
        </w:rPr>
      </w:pPr>
      <w:r w:rsidRPr="0055401D">
        <w:rPr>
          <w:lang w:val="uk-UA"/>
        </w:rPr>
        <w:t>13. Критерії відбору</w:t>
      </w:r>
    </w:p>
    <w:p w14:paraId="797141CE" w14:textId="77777777" w:rsidR="0060148D" w:rsidRPr="0055401D" w:rsidRDefault="00000000">
      <w:pPr>
        <w:rPr>
          <w:lang w:val="uk-UA"/>
        </w:rPr>
      </w:pPr>
      <w:r w:rsidRPr="0055401D">
        <w:rPr>
          <w:lang w:val="uk-UA"/>
        </w:rPr>
        <w:t>Заявки оцінюватимуться за такими критеріями:</w:t>
      </w:r>
    </w:p>
    <w:p w14:paraId="08F68149" w14:textId="77777777" w:rsidR="0060148D" w:rsidRPr="0055401D" w:rsidRDefault="00000000">
      <w:pPr>
        <w:pStyle w:val="a0"/>
        <w:rPr>
          <w:lang w:val="uk-UA"/>
        </w:rPr>
      </w:pPr>
      <w:r w:rsidRPr="0055401D">
        <w:rPr>
          <w:lang w:val="uk-UA"/>
        </w:rPr>
        <w:t>чіткість і реалістичність запропонованої діяльності;</w:t>
      </w:r>
    </w:p>
    <w:p w14:paraId="73CA9453" w14:textId="77777777" w:rsidR="0060148D" w:rsidRPr="0055401D" w:rsidRDefault="00000000">
      <w:pPr>
        <w:pStyle w:val="a0"/>
        <w:rPr>
          <w:lang w:val="uk-UA"/>
        </w:rPr>
      </w:pPr>
      <w:r w:rsidRPr="0055401D">
        <w:rPr>
          <w:lang w:val="uk-UA"/>
        </w:rPr>
        <w:t>потенціал кандидата або кандидатки;</w:t>
      </w:r>
    </w:p>
    <w:p w14:paraId="3DA926F1" w14:textId="77777777" w:rsidR="0060148D" w:rsidRPr="0055401D" w:rsidRDefault="00000000">
      <w:pPr>
        <w:pStyle w:val="a0"/>
        <w:rPr>
          <w:lang w:val="uk-UA"/>
        </w:rPr>
      </w:pPr>
      <w:proofErr w:type="spellStart"/>
      <w:r w:rsidRPr="0055401D">
        <w:rPr>
          <w:lang w:val="uk-UA"/>
        </w:rPr>
        <w:t>релевантність</w:t>
      </w:r>
      <w:proofErr w:type="spellEnd"/>
      <w:r w:rsidRPr="0055401D">
        <w:rPr>
          <w:lang w:val="uk-UA"/>
        </w:rPr>
        <w:t xml:space="preserve"> теми для України;</w:t>
      </w:r>
    </w:p>
    <w:p w14:paraId="1D47CFE2" w14:textId="77777777" w:rsidR="0060148D" w:rsidRPr="0055401D" w:rsidRDefault="00000000">
      <w:pPr>
        <w:pStyle w:val="a0"/>
        <w:rPr>
          <w:lang w:val="uk-UA"/>
        </w:rPr>
      </w:pPr>
      <w:r w:rsidRPr="0055401D">
        <w:rPr>
          <w:lang w:val="uk-UA"/>
        </w:rPr>
        <w:t>якість приймаючої інституції або партнерського середовища;</w:t>
      </w:r>
    </w:p>
    <w:p w14:paraId="66FECCE4" w14:textId="77777777" w:rsidR="0060148D" w:rsidRPr="0055401D" w:rsidRDefault="00000000">
      <w:pPr>
        <w:pStyle w:val="a0"/>
        <w:rPr>
          <w:lang w:val="uk-UA"/>
        </w:rPr>
      </w:pPr>
      <w:r w:rsidRPr="0055401D">
        <w:rPr>
          <w:lang w:val="uk-UA"/>
        </w:rPr>
        <w:t>практична користь для України після завершення програми;</w:t>
      </w:r>
    </w:p>
    <w:p w14:paraId="58074515" w14:textId="77777777" w:rsidR="0060148D" w:rsidRPr="0055401D" w:rsidRDefault="00000000">
      <w:pPr>
        <w:pStyle w:val="a0"/>
        <w:rPr>
          <w:lang w:val="uk-UA"/>
        </w:rPr>
      </w:pPr>
      <w:r w:rsidRPr="0055401D">
        <w:rPr>
          <w:lang w:val="uk-UA"/>
        </w:rPr>
        <w:t>зв’язок із місією «ТИ СТВОРЮЄШ НАЦІЮ»;</w:t>
      </w:r>
    </w:p>
    <w:p w14:paraId="29F212F1" w14:textId="77777777" w:rsidR="0060148D" w:rsidRPr="0055401D" w:rsidRDefault="00000000">
      <w:pPr>
        <w:pStyle w:val="a0"/>
        <w:rPr>
          <w:lang w:val="uk-UA"/>
        </w:rPr>
      </w:pPr>
      <w:r w:rsidRPr="0055401D">
        <w:rPr>
          <w:lang w:val="uk-UA"/>
        </w:rPr>
        <w:t>переконливість плану повернення до України;</w:t>
      </w:r>
    </w:p>
    <w:p w14:paraId="46CD78FF" w14:textId="77777777" w:rsidR="0060148D" w:rsidRPr="0055401D" w:rsidRDefault="00000000">
      <w:pPr>
        <w:pStyle w:val="a0"/>
        <w:rPr>
          <w:lang w:val="uk-UA"/>
        </w:rPr>
      </w:pPr>
      <w:r w:rsidRPr="0055401D">
        <w:rPr>
          <w:lang w:val="uk-UA"/>
        </w:rPr>
        <w:t>здатність передати отримані знання, контакти та професійні практики українському середовищу;</w:t>
      </w:r>
    </w:p>
    <w:p w14:paraId="53A7B97C" w14:textId="77777777" w:rsidR="0060148D" w:rsidRPr="0055401D" w:rsidRDefault="00000000">
      <w:pPr>
        <w:pStyle w:val="a0"/>
        <w:rPr>
          <w:lang w:val="uk-UA"/>
        </w:rPr>
      </w:pPr>
      <w:r w:rsidRPr="0055401D">
        <w:rPr>
          <w:lang w:val="uk-UA"/>
        </w:rPr>
        <w:t>прозорість і реалістичність бюджету, включно з механізмом проходження коштів через приймаючу організацію.</w:t>
      </w:r>
    </w:p>
    <w:p w14:paraId="6483A4A2" w14:textId="77777777" w:rsidR="0060148D" w:rsidRPr="0055401D" w:rsidRDefault="00000000">
      <w:pPr>
        <w:pStyle w:val="1"/>
        <w:rPr>
          <w:lang w:val="uk-UA"/>
        </w:rPr>
      </w:pPr>
      <w:r w:rsidRPr="0055401D">
        <w:rPr>
          <w:lang w:val="uk-UA"/>
        </w:rPr>
        <w:t>14. Звітність</w:t>
      </w:r>
    </w:p>
    <w:p w14:paraId="294FCBD8" w14:textId="77777777" w:rsidR="0060148D" w:rsidRPr="0055401D" w:rsidRDefault="00000000">
      <w:pPr>
        <w:rPr>
          <w:lang w:val="uk-UA"/>
        </w:rPr>
      </w:pPr>
      <w:r w:rsidRPr="0055401D">
        <w:rPr>
          <w:lang w:val="uk-UA"/>
        </w:rPr>
        <w:t>Після завершення програми учасник або учасниця та приймаюча організація мають надати:</w:t>
      </w:r>
    </w:p>
    <w:p w14:paraId="754BF402" w14:textId="77777777" w:rsidR="0060148D" w:rsidRPr="0055401D" w:rsidRDefault="00000000">
      <w:pPr>
        <w:pStyle w:val="a0"/>
        <w:rPr>
          <w:lang w:val="uk-UA"/>
        </w:rPr>
      </w:pPr>
      <w:r w:rsidRPr="0055401D">
        <w:rPr>
          <w:lang w:val="uk-UA"/>
        </w:rPr>
        <w:t>короткий змістовний звіт про виконану діяльність;</w:t>
      </w:r>
    </w:p>
    <w:p w14:paraId="7DDCE90F" w14:textId="77777777" w:rsidR="0060148D" w:rsidRPr="0055401D" w:rsidRDefault="00000000">
      <w:pPr>
        <w:pStyle w:val="a0"/>
        <w:rPr>
          <w:lang w:val="uk-UA"/>
        </w:rPr>
      </w:pPr>
      <w:r w:rsidRPr="0055401D">
        <w:rPr>
          <w:lang w:val="uk-UA"/>
        </w:rPr>
        <w:t>опис досягнутих результатів;</w:t>
      </w:r>
    </w:p>
    <w:p w14:paraId="1EE5D9DD" w14:textId="77777777" w:rsidR="0060148D" w:rsidRPr="0055401D" w:rsidRDefault="00000000">
      <w:pPr>
        <w:pStyle w:val="a0"/>
        <w:rPr>
          <w:lang w:val="uk-UA"/>
        </w:rPr>
      </w:pPr>
      <w:r w:rsidRPr="0055401D">
        <w:rPr>
          <w:lang w:val="uk-UA"/>
        </w:rPr>
        <w:t xml:space="preserve">підтвердження проведених подій, зустрічей, досліджень або інших </w:t>
      </w:r>
      <w:proofErr w:type="spellStart"/>
      <w:r w:rsidRPr="0055401D">
        <w:rPr>
          <w:lang w:val="uk-UA"/>
        </w:rPr>
        <w:t>активностей</w:t>
      </w:r>
      <w:proofErr w:type="spellEnd"/>
      <w:r w:rsidRPr="0055401D">
        <w:rPr>
          <w:lang w:val="uk-UA"/>
        </w:rPr>
        <w:t>;</w:t>
      </w:r>
    </w:p>
    <w:p w14:paraId="72E3BF09" w14:textId="77777777" w:rsidR="0060148D" w:rsidRPr="0055401D" w:rsidRDefault="00000000">
      <w:pPr>
        <w:pStyle w:val="a0"/>
        <w:rPr>
          <w:lang w:val="uk-UA"/>
        </w:rPr>
      </w:pPr>
      <w:r w:rsidRPr="0055401D">
        <w:rPr>
          <w:lang w:val="uk-UA"/>
        </w:rPr>
        <w:t>фінансову звітність щодо використання грантових коштів;</w:t>
      </w:r>
    </w:p>
    <w:p w14:paraId="2624AE9D" w14:textId="77777777" w:rsidR="0060148D" w:rsidRPr="0055401D" w:rsidRDefault="00000000">
      <w:pPr>
        <w:pStyle w:val="a0"/>
        <w:rPr>
          <w:lang w:val="uk-UA"/>
        </w:rPr>
      </w:pPr>
      <w:r w:rsidRPr="0055401D">
        <w:rPr>
          <w:lang w:val="uk-UA"/>
        </w:rPr>
        <w:lastRenderedPageBreak/>
        <w:t>копії або посилання на підготовлені матеріали, якщо вони є публічними;</w:t>
      </w:r>
    </w:p>
    <w:p w14:paraId="684B77B4" w14:textId="77777777" w:rsidR="0060148D" w:rsidRPr="0055401D" w:rsidRDefault="00000000">
      <w:pPr>
        <w:pStyle w:val="a0"/>
        <w:rPr>
          <w:lang w:val="uk-UA"/>
        </w:rPr>
      </w:pPr>
      <w:r w:rsidRPr="0055401D">
        <w:rPr>
          <w:lang w:val="uk-UA"/>
        </w:rPr>
        <w:t>план подальшого використання здобутого досвіду в Україні.</w:t>
      </w:r>
    </w:p>
    <w:p w14:paraId="008017AA" w14:textId="77777777" w:rsidR="0060148D" w:rsidRPr="0055401D" w:rsidRDefault="00000000">
      <w:pPr>
        <w:pStyle w:val="1"/>
        <w:rPr>
          <w:lang w:val="uk-UA"/>
        </w:rPr>
      </w:pPr>
      <w:r w:rsidRPr="0055401D">
        <w:rPr>
          <w:lang w:val="uk-UA"/>
        </w:rPr>
        <w:t>16. Як подати заявку</w:t>
      </w:r>
    </w:p>
    <w:p w14:paraId="4D188B9B" w14:textId="2B3BF3E2" w:rsidR="0060148D" w:rsidRPr="0055401D" w:rsidRDefault="00000000">
      <w:pPr>
        <w:rPr>
          <w:lang w:val="uk-UA"/>
        </w:rPr>
      </w:pPr>
      <w:r w:rsidRPr="0055401D">
        <w:rPr>
          <w:lang w:val="uk-UA"/>
        </w:rPr>
        <w:t xml:space="preserve">Для участі в конкурсі необхідно надіслати повний пакет документів на адресу: </w:t>
      </w:r>
      <w:hyperlink r:id="rId8" w:history="1">
        <w:r w:rsidR="0055401D" w:rsidRPr="0055401D">
          <w:rPr>
            <w:rStyle w:val="aff8"/>
            <w:lang w:val="uk-UA"/>
          </w:rPr>
          <w:t>info@udonation.org</w:t>
        </w:r>
      </w:hyperlink>
      <w:r w:rsidRPr="0055401D">
        <w:rPr>
          <w:lang w:val="uk-UA"/>
        </w:rPr>
        <w:t>.</w:t>
      </w:r>
    </w:p>
    <w:p w14:paraId="41B091A7" w14:textId="77777777" w:rsidR="0060148D" w:rsidRPr="0055401D" w:rsidRDefault="00000000">
      <w:pPr>
        <w:rPr>
          <w:lang w:val="uk-UA"/>
        </w:rPr>
      </w:pPr>
      <w:r w:rsidRPr="0055401D">
        <w:rPr>
          <w:lang w:val="uk-UA"/>
        </w:rPr>
        <w:t>У темі листа просимо зазначити: «Заявка на програму підтримки української молоді в міжнародних аналітичних центрах — [ім’я та прізвище кандидата/кандидатки]».</w:t>
      </w:r>
    </w:p>
    <w:p w14:paraId="2DD07887" w14:textId="6E94E472" w:rsidR="0060148D" w:rsidRPr="0055401D" w:rsidRDefault="00000000">
      <w:pPr>
        <w:rPr>
          <w:lang w:val="uk-UA"/>
        </w:rPr>
      </w:pPr>
      <w:r w:rsidRPr="0055401D">
        <w:rPr>
          <w:lang w:val="uk-UA"/>
        </w:rPr>
        <w:t xml:space="preserve">Питання щодо конкурсу можна надсилати на адресу: </w:t>
      </w:r>
      <w:hyperlink r:id="rId9" w:history="1">
        <w:r w:rsidR="00666B8B" w:rsidRPr="0055401D">
          <w:rPr>
            <w:rStyle w:val="aff8"/>
            <w:lang w:val="uk-UA"/>
          </w:rPr>
          <w:t>info@udonation.org</w:t>
        </w:r>
      </w:hyperlink>
      <w:r w:rsidR="00666B8B" w:rsidRPr="0055401D">
        <w:rPr>
          <w:lang w:val="uk-UA"/>
        </w:rPr>
        <w:t>.</w:t>
      </w:r>
    </w:p>
    <w:p w14:paraId="31ACAA1C" w14:textId="77777777" w:rsidR="0060148D" w:rsidRPr="0055401D" w:rsidRDefault="00000000">
      <w:pPr>
        <w:pStyle w:val="1"/>
        <w:rPr>
          <w:lang w:val="uk-UA"/>
        </w:rPr>
      </w:pPr>
      <w:r w:rsidRPr="0055401D">
        <w:rPr>
          <w:lang w:val="uk-UA"/>
        </w:rPr>
        <w:t>17. Чому це важливо</w:t>
      </w:r>
    </w:p>
    <w:p w14:paraId="4806D08F" w14:textId="77777777" w:rsidR="0060148D" w:rsidRPr="0055401D" w:rsidRDefault="00000000">
      <w:pPr>
        <w:rPr>
          <w:lang w:val="uk-UA"/>
        </w:rPr>
      </w:pPr>
      <w:r w:rsidRPr="0055401D">
        <w:rPr>
          <w:lang w:val="uk-UA"/>
        </w:rPr>
        <w:t>Україна потребує молодих фахівців, які здатні працювати не лише всередині країни, а й у міжнародному середовищі, пояснювати Україну світові, формувати довіру до українських інституцій, будувати партнерства та залучати підтримку для відбудови.</w:t>
      </w:r>
    </w:p>
    <w:p w14:paraId="487BD65D" w14:textId="77777777" w:rsidR="0060148D" w:rsidRPr="0055401D" w:rsidRDefault="00000000">
      <w:pPr>
        <w:rPr>
          <w:lang w:val="uk-UA"/>
        </w:rPr>
      </w:pPr>
      <w:r w:rsidRPr="0055401D">
        <w:rPr>
          <w:lang w:val="uk-UA"/>
        </w:rPr>
        <w:t>Ця програма створена для того, щоб тимчасовий професійний досвід за кордоном став не шляхом відтоку кадрів, а інвестицією в повернення, розвиток і посилення України.</w:t>
      </w:r>
    </w:p>
    <w:p w14:paraId="51DB9483" w14:textId="77777777" w:rsidR="0060148D" w:rsidRPr="0055401D" w:rsidRDefault="00000000">
      <w:pPr>
        <w:rPr>
          <w:lang w:val="uk-UA"/>
        </w:rPr>
      </w:pPr>
      <w:r w:rsidRPr="0055401D">
        <w:rPr>
          <w:lang w:val="uk-UA"/>
        </w:rPr>
        <w:t>«ТИ СТВОРЮЄШ НАЦІЮ» підтримує тих, хто готовий здобути міжнародний досвід, повернутися додому і використати його для майбутнього України.</w:t>
      </w:r>
    </w:p>
    <w:p w14:paraId="6FDD408D" w14:textId="62CF08E5" w:rsidR="0060148D" w:rsidRPr="0055401D" w:rsidRDefault="00000000">
      <w:pPr>
        <w:spacing w:before="200" w:after="0"/>
        <w:rPr>
          <w:lang w:val="uk-UA"/>
        </w:rPr>
      </w:pPr>
      <w:r w:rsidRPr="0055401D">
        <w:rPr>
          <w:i/>
          <w:color w:val="5F5F5F"/>
          <w:sz w:val="18"/>
          <w:lang w:val="uk-UA"/>
        </w:rPr>
        <w:t xml:space="preserve">Примітка: усі контактні дані та технічні умови подання заявки можуть бути уточнені організатором конкурсу </w:t>
      </w:r>
      <w:r w:rsidR="0055401D" w:rsidRPr="0055401D">
        <w:rPr>
          <w:i/>
          <w:color w:val="5F5F5F"/>
          <w:sz w:val="18"/>
          <w:lang w:val="uk-UA"/>
        </w:rPr>
        <w:t>в процесі проведення відбору</w:t>
      </w:r>
      <w:r w:rsidRPr="0055401D">
        <w:rPr>
          <w:i/>
          <w:color w:val="5F5F5F"/>
          <w:sz w:val="18"/>
          <w:lang w:val="uk-UA"/>
        </w:rPr>
        <w:t>.</w:t>
      </w:r>
    </w:p>
    <w:sectPr w:rsidR="0060148D" w:rsidRPr="0055401D">
      <w:headerReference w:type="default" r:id="rId10"/>
      <w:footerReference w:type="default" r:id="rId11"/>
      <w:pgSz w:w="12240" w:h="15840"/>
      <w:pgMar w:top="936" w:right="1080" w:bottom="93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2CF78" w14:textId="77777777" w:rsidR="00846B79" w:rsidRDefault="00846B79">
      <w:pPr>
        <w:spacing w:after="0" w:line="240" w:lineRule="auto"/>
      </w:pPr>
      <w:r>
        <w:separator/>
      </w:r>
    </w:p>
  </w:endnote>
  <w:endnote w:type="continuationSeparator" w:id="0">
    <w:p w14:paraId="0495A575" w14:textId="77777777" w:rsidR="00846B79" w:rsidRDefault="00846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CC"/>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iberation Sans">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1903C" w14:textId="77777777" w:rsidR="0060148D" w:rsidRPr="00666B8B" w:rsidRDefault="00000000">
    <w:pPr>
      <w:pStyle w:val="a7"/>
      <w:jc w:val="center"/>
      <w:rPr>
        <w:lang w:val="ru-RU"/>
      </w:rPr>
    </w:pPr>
    <w:r w:rsidRPr="00666B8B">
      <w:rPr>
        <w:color w:val="5F5F5F"/>
        <w:sz w:val="16"/>
        <w:lang w:val="ru-RU"/>
      </w:rPr>
      <w:t>Програма грантової підтримки української молоді в міжнародних аналітичних центрах</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1FF78" w14:textId="77777777" w:rsidR="00846B79" w:rsidRDefault="00846B79">
      <w:pPr>
        <w:spacing w:after="0" w:line="240" w:lineRule="auto"/>
      </w:pPr>
      <w:r>
        <w:separator/>
      </w:r>
    </w:p>
  </w:footnote>
  <w:footnote w:type="continuationSeparator" w:id="0">
    <w:p w14:paraId="64166218" w14:textId="77777777" w:rsidR="00846B79" w:rsidRDefault="00846B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85CD7" w14:textId="77777777" w:rsidR="0060148D" w:rsidRDefault="00000000">
    <w:pPr>
      <w:pStyle w:val="a5"/>
      <w:jc w:val="right"/>
    </w:pPr>
    <w:r>
      <w:rPr>
        <w:color w:val="5F5F5F"/>
        <w:sz w:val="16"/>
      </w:rPr>
      <w:t>ТИ СТВОРЮЄШ НАЦІЮ | Call for Applications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singleLevel"/>
    <w:tmpl w:val="C310EC42"/>
    <w:lvl w:ilvl="0">
      <w:start w:val="1"/>
      <w:numFmt w:val="decimal"/>
      <w:lvlText w:val="%1."/>
      <w:lvlJc w:val="left"/>
      <w:pPr>
        <w:tabs>
          <w:tab w:val="left" w:pos="1800"/>
        </w:tabs>
        <w:ind w:left="1800" w:hanging="360"/>
      </w:pPr>
    </w:lvl>
  </w:abstractNum>
  <w:abstractNum w:abstractNumId="1" w15:restartNumberingAfterBreak="0">
    <w:nsid w:val="00000001"/>
    <w:multiLevelType w:val="singleLevel"/>
    <w:tmpl w:val="E4089024"/>
    <w:lvl w:ilvl="0">
      <w:start w:val="1"/>
      <w:numFmt w:val="decimal"/>
      <w:lvlText w:val="%1."/>
      <w:lvlJc w:val="left"/>
      <w:pPr>
        <w:tabs>
          <w:tab w:val="left" w:pos="1440"/>
        </w:tabs>
        <w:ind w:left="1440" w:hanging="360"/>
      </w:pPr>
    </w:lvl>
  </w:abstractNum>
  <w:abstractNum w:abstractNumId="2" w15:restartNumberingAfterBreak="0">
    <w:nsid w:val="00000002"/>
    <w:multiLevelType w:val="singleLevel"/>
    <w:tmpl w:val="FB12693A"/>
    <w:lvl w:ilvl="0">
      <w:start w:val="1"/>
      <w:numFmt w:val="decimal"/>
      <w:pStyle w:val="3"/>
      <w:lvlText w:val="%1."/>
      <w:lvlJc w:val="left"/>
      <w:pPr>
        <w:tabs>
          <w:tab w:val="left" w:pos="1080"/>
        </w:tabs>
        <w:ind w:left="1080" w:hanging="360"/>
      </w:pPr>
    </w:lvl>
  </w:abstractNum>
  <w:abstractNum w:abstractNumId="3" w15:restartNumberingAfterBreak="0">
    <w:nsid w:val="00000003"/>
    <w:multiLevelType w:val="singleLevel"/>
    <w:tmpl w:val="38441652"/>
    <w:lvl w:ilvl="0">
      <w:start w:val="1"/>
      <w:numFmt w:val="decimal"/>
      <w:pStyle w:val="2"/>
      <w:lvlText w:val="%1."/>
      <w:lvlJc w:val="left"/>
      <w:pPr>
        <w:tabs>
          <w:tab w:val="left" w:pos="720"/>
        </w:tabs>
        <w:ind w:left="720" w:hanging="360"/>
      </w:pPr>
    </w:lvl>
  </w:abstractNum>
  <w:abstractNum w:abstractNumId="4" w15:restartNumberingAfterBreak="0">
    <w:nsid w:val="00000004"/>
    <w:multiLevelType w:val="singleLevel"/>
    <w:tmpl w:val="171AC3A4"/>
    <w:lvl w:ilvl="0">
      <w:start w:val="1"/>
      <w:numFmt w:val="bullet"/>
      <w:lvlText w:val=""/>
      <w:lvlJc w:val="left"/>
      <w:pPr>
        <w:tabs>
          <w:tab w:val="left" w:pos="1440"/>
        </w:tabs>
        <w:ind w:left="1440" w:hanging="360"/>
      </w:pPr>
      <w:rPr>
        <w:rFonts w:ascii="Symbol" w:hAnsi="Symbol" w:hint="default"/>
      </w:rPr>
    </w:lvl>
  </w:abstractNum>
  <w:abstractNum w:abstractNumId="5" w15:restartNumberingAfterBreak="0">
    <w:nsid w:val="00000005"/>
    <w:multiLevelType w:val="singleLevel"/>
    <w:tmpl w:val="F3EAFDEC"/>
    <w:lvl w:ilvl="0">
      <w:start w:val="1"/>
      <w:numFmt w:val="bullet"/>
      <w:pStyle w:val="30"/>
      <w:lvlText w:val=""/>
      <w:lvlJc w:val="left"/>
      <w:pPr>
        <w:tabs>
          <w:tab w:val="left" w:pos="1080"/>
        </w:tabs>
        <w:ind w:left="1080" w:hanging="360"/>
      </w:pPr>
      <w:rPr>
        <w:rFonts w:ascii="Symbol" w:hAnsi="Symbol" w:hint="default"/>
      </w:rPr>
    </w:lvl>
  </w:abstractNum>
  <w:abstractNum w:abstractNumId="6" w15:restartNumberingAfterBreak="0">
    <w:nsid w:val="00000006"/>
    <w:multiLevelType w:val="singleLevel"/>
    <w:tmpl w:val="3D1EFFD4"/>
    <w:lvl w:ilvl="0">
      <w:start w:val="1"/>
      <w:numFmt w:val="bullet"/>
      <w:pStyle w:val="20"/>
      <w:lvlText w:val=""/>
      <w:lvlJc w:val="left"/>
      <w:pPr>
        <w:tabs>
          <w:tab w:val="left" w:pos="720"/>
        </w:tabs>
        <w:ind w:left="720" w:hanging="360"/>
      </w:pPr>
      <w:rPr>
        <w:rFonts w:ascii="Symbol" w:hAnsi="Symbol" w:hint="default"/>
      </w:rPr>
    </w:lvl>
  </w:abstractNum>
  <w:abstractNum w:abstractNumId="7" w15:restartNumberingAfterBreak="0">
    <w:nsid w:val="00000007"/>
    <w:multiLevelType w:val="singleLevel"/>
    <w:tmpl w:val="D0A62B40"/>
    <w:lvl w:ilvl="0">
      <w:start w:val="1"/>
      <w:numFmt w:val="decimal"/>
      <w:pStyle w:val="a"/>
      <w:lvlText w:val="%1."/>
      <w:lvlJc w:val="left"/>
      <w:pPr>
        <w:tabs>
          <w:tab w:val="left" w:pos="360"/>
        </w:tabs>
        <w:ind w:left="360" w:hanging="360"/>
      </w:pPr>
    </w:lvl>
  </w:abstractNum>
  <w:abstractNum w:abstractNumId="8" w15:restartNumberingAfterBreak="0">
    <w:nsid w:val="00000008"/>
    <w:multiLevelType w:val="singleLevel"/>
    <w:tmpl w:val="29761A62"/>
    <w:lvl w:ilvl="0">
      <w:start w:val="1"/>
      <w:numFmt w:val="bullet"/>
      <w:pStyle w:val="a0"/>
      <w:lvlText w:val=""/>
      <w:lvlJc w:val="left"/>
      <w:pPr>
        <w:tabs>
          <w:tab w:val="left" w:pos="360"/>
        </w:tabs>
        <w:ind w:left="360" w:hanging="360"/>
      </w:pPr>
      <w:rPr>
        <w:rFonts w:ascii="Symbol" w:hAnsi="Symbol" w:hint="default"/>
      </w:rPr>
    </w:lvl>
  </w:abstractNum>
  <w:num w:numId="1" w16cid:durableId="1507133869">
    <w:abstractNumId w:val="8"/>
  </w:num>
  <w:num w:numId="2" w16cid:durableId="901719015">
    <w:abstractNumId w:val="6"/>
  </w:num>
  <w:num w:numId="3" w16cid:durableId="1373077028">
    <w:abstractNumId w:val="5"/>
  </w:num>
  <w:num w:numId="4" w16cid:durableId="662513196">
    <w:abstractNumId w:val="7"/>
  </w:num>
  <w:num w:numId="5" w16cid:durableId="95252059">
    <w:abstractNumId w:val="3"/>
  </w:num>
  <w:num w:numId="6" w16cid:durableId="1112942445">
    <w:abstractNumId w:val="2"/>
  </w:num>
  <w:num w:numId="7" w16cid:durableId="1764257736">
    <w:abstractNumId w:val="4"/>
  </w:num>
  <w:num w:numId="8" w16cid:durableId="1620994500">
    <w:abstractNumId w:val="1"/>
  </w:num>
  <w:num w:numId="9" w16cid:durableId="1415976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148D"/>
    <w:rsid w:val="0055401D"/>
    <w:rsid w:val="0060148D"/>
    <w:rsid w:val="00666B8B"/>
    <w:rsid w:val="00794F77"/>
    <w:rsid w:val="00846B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8748A9"/>
  <w15:docId w15:val="{E1B39202-3855-4C0B-B484-BDA2B6869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spacing w:after="120" w:line="259" w:lineRule="auto"/>
    </w:pPr>
    <w:rPr>
      <w:rFonts w:ascii="Liberation Sans" w:eastAsia="Liberation Sans" w:hAnsi="Liberation Sans"/>
      <w:color w:val="222222"/>
      <w:sz w:val="21"/>
    </w:rPr>
  </w:style>
  <w:style w:type="paragraph" w:styleId="1">
    <w:name w:val="heading 1"/>
    <w:basedOn w:val="a1"/>
    <w:next w:val="a1"/>
    <w:link w:val="10"/>
    <w:uiPriority w:val="9"/>
    <w:qFormat/>
    <w:pPr>
      <w:keepNext/>
      <w:keepLines/>
      <w:spacing w:before="280"/>
      <w:outlineLvl w:val="0"/>
    </w:pPr>
    <w:rPr>
      <w:rFonts w:ascii="Calibri" w:eastAsia="MS Gothic" w:hAnsi="Calibri"/>
      <w:b/>
      <w:bCs/>
      <w:color w:val="11085F"/>
      <w:sz w:val="28"/>
      <w:szCs w:val="28"/>
    </w:rPr>
  </w:style>
  <w:style w:type="paragraph" w:styleId="21">
    <w:name w:val="heading 2"/>
    <w:basedOn w:val="a1"/>
    <w:next w:val="a1"/>
    <w:link w:val="22"/>
    <w:uiPriority w:val="9"/>
    <w:semiHidden/>
    <w:unhideWhenUsed/>
    <w:qFormat/>
    <w:pPr>
      <w:keepNext/>
      <w:keepLines/>
      <w:spacing w:before="200" w:after="80"/>
      <w:outlineLvl w:val="1"/>
    </w:pPr>
    <w:rPr>
      <w:rFonts w:ascii="Calibri" w:eastAsia="MS Gothic" w:hAnsi="Calibri"/>
      <w:b/>
      <w:bCs/>
      <w:color w:val="11085F"/>
      <w:sz w:val="24"/>
      <w:szCs w:val="26"/>
    </w:rPr>
  </w:style>
  <w:style w:type="paragraph" w:styleId="31">
    <w:name w:val="heading 3"/>
    <w:basedOn w:val="a1"/>
    <w:next w:val="a1"/>
    <w:link w:val="32"/>
    <w:uiPriority w:val="9"/>
    <w:semiHidden/>
    <w:unhideWhenUsed/>
    <w:qFormat/>
    <w:pPr>
      <w:keepNext/>
      <w:keepLines/>
      <w:spacing w:before="200" w:after="0"/>
      <w:outlineLvl w:val="2"/>
    </w:pPr>
    <w:rPr>
      <w:rFonts w:ascii="Calibri" w:eastAsia="MS Gothic" w:hAnsi="Calibri"/>
      <w:b/>
      <w:bCs/>
      <w:color w:val="4F81BD"/>
    </w:rPr>
  </w:style>
  <w:style w:type="paragraph" w:styleId="4">
    <w:name w:val="heading 4"/>
    <w:basedOn w:val="a1"/>
    <w:next w:val="a1"/>
    <w:link w:val="40"/>
    <w:uiPriority w:val="9"/>
    <w:semiHidden/>
    <w:unhideWhenUsed/>
    <w:qFormat/>
    <w:pPr>
      <w:keepNext/>
      <w:keepLines/>
      <w:spacing w:before="200" w:after="0"/>
      <w:outlineLvl w:val="3"/>
    </w:pPr>
    <w:rPr>
      <w:rFonts w:ascii="Calibri" w:eastAsia="MS Gothic" w:hAnsi="Calibri"/>
      <w:b/>
      <w:bCs/>
      <w:i/>
      <w:iCs/>
      <w:color w:val="4F81BD"/>
    </w:rPr>
  </w:style>
  <w:style w:type="paragraph" w:styleId="5">
    <w:name w:val="heading 5"/>
    <w:basedOn w:val="a1"/>
    <w:next w:val="a1"/>
    <w:link w:val="50"/>
    <w:uiPriority w:val="9"/>
    <w:semiHidden/>
    <w:unhideWhenUsed/>
    <w:qFormat/>
    <w:pPr>
      <w:keepNext/>
      <w:keepLines/>
      <w:spacing w:before="200" w:after="0"/>
      <w:outlineLvl w:val="4"/>
    </w:pPr>
    <w:rPr>
      <w:rFonts w:ascii="Calibri" w:eastAsia="MS Gothic" w:hAnsi="Calibri"/>
      <w:color w:val="243F60"/>
    </w:rPr>
  </w:style>
  <w:style w:type="paragraph" w:styleId="6">
    <w:name w:val="heading 6"/>
    <w:basedOn w:val="a1"/>
    <w:next w:val="a1"/>
    <w:link w:val="60"/>
    <w:uiPriority w:val="9"/>
    <w:semiHidden/>
    <w:unhideWhenUsed/>
    <w:qFormat/>
    <w:pPr>
      <w:keepNext/>
      <w:keepLines/>
      <w:spacing w:before="200" w:after="0"/>
      <w:outlineLvl w:val="5"/>
    </w:pPr>
    <w:rPr>
      <w:rFonts w:ascii="Calibri" w:eastAsia="MS Gothic" w:hAnsi="Calibri"/>
      <w:i/>
      <w:iCs/>
      <w:color w:val="243F60"/>
    </w:rPr>
  </w:style>
  <w:style w:type="paragraph" w:styleId="7">
    <w:name w:val="heading 7"/>
    <w:basedOn w:val="a1"/>
    <w:next w:val="a1"/>
    <w:link w:val="70"/>
    <w:uiPriority w:val="9"/>
    <w:qFormat/>
    <w:pPr>
      <w:keepNext/>
      <w:keepLines/>
      <w:spacing w:before="200" w:after="0"/>
      <w:outlineLvl w:val="6"/>
    </w:pPr>
    <w:rPr>
      <w:rFonts w:ascii="Calibri" w:eastAsia="MS Gothic" w:hAnsi="Calibri"/>
      <w:i/>
      <w:iCs/>
      <w:color w:val="404040"/>
    </w:rPr>
  </w:style>
  <w:style w:type="paragraph" w:styleId="8">
    <w:name w:val="heading 8"/>
    <w:basedOn w:val="a1"/>
    <w:next w:val="a1"/>
    <w:link w:val="80"/>
    <w:uiPriority w:val="9"/>
    <w:qFormat/>
    <w:pPr>
      <w:keepNext/>
      <w:keepLines/>
      <w:spacing w:before="200" w:after="0"/>
      <w:outlineLvl w:val="7"/>
    </w:pPr>
    <w:rPr>
      <w:rFonts w:ascii="Calibri" w:eastAsia="MS Gothic" w:hAnsi="Calibri"/>
      <w:color w:val="4F81BD"/>
      <w:sz w:val="20"/>
      <w:szCs w:val="20"/>
    </w:rPr>
  </w:style>
  <w:style w:type="paragraph" w:styleId="9">
    <w:name w:val="heading 9"/>
    <w:basedOn w:val="a1"/>
    <w:next w:val="a1"/>
    <w:link w:val="90"/>
    <w:uiPriority w:val="9"/>
    <w:qFormat/>
    <w:pPr>
      <w:keepNext/>
      <w:keepLines/>
      <w:spacing w:before="200" w:after="0"/>
      <w:outlineLvl w:val="8"/>
    </w:pPr>
    <w:rPr>
      <w:rFonts w:ascii="Calibri" w:eastAsia="MS Gothic" w:hAnsi="Calibri"/>
      <w:i/>
      <w:iCs/>
      <w:color w:val="404040"/>
      <w:sz w:val="20"/>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pPr>
      <w:tabs>
        <w:tab w:val="center" w:pos="4680"/>
        <w:tab w:val="right" w:pos="9360"/>
      </w:tabs>
      <w:spacing w:after="0" w:line="240" w:lineRule="auto"/>
    </w:pPr>
  </w:style>
  <w:style w:type="character" w:customStyle="1" w:styleId="a6">
    <w:name w:val="Верхний колонтитул Знак"/>
    <w:basedOn w:val="a2"/>
    <w:link w:val="a5"/>
    <w:uiPriority w:val="99"/>
  </w:style>
  <w:style w:type="paragraph" w:styleId="a7">
    <w:name w:val="footer"/>
    <w:basedOn w:val="a1"/>
    <w:link w:val="a8"/>
    <w:uiPriority w:val="99"/>
    <w:pPr>
      <w:tabs>
        <w:tab w:val="center" w:pos="4680"/>
        <w:tab w:val="right" w:pos="9360"/>
      </w:tabs>
      <w:spacing w:after="0" w:line="240" w:lineRule="auto"/>
    </w:pPr>
  </w:style>
  <w:style w:type="character" w:customStyle="1" w:styleId="a8">
    <w:name w:val="Нижний колонтитул Знак"/>
    <w:basedOn w:val="a2"/>
    <w:link w:val="a7"/>
    <w:uiPriority w:val="99"/>
  </w:style>
  <w:style w:type="paragraph" w:styleId="a9">
    <w:name w:val="No Spacing"/>
    <w:uiPriority w:val="1"/>
    <w:qFormat/>
    <w:pPr>
      <w:spacing w:after="0" w:line="240" w:lineRule="auto"/>
    </w:pPr>
  </w:style>
  <w:style w:type="character" w:customStyle="1" w:styleId="10">
    <w:name w:val="Заголовок 1 Знак"/>
    <w:basedOn w:val="a2"/>
    <w:link w:val="1"/>
    <w:uiPriority w:val="9"/>
    <w:rPr>
      <w:rFonts w:ascii="Calibri" w:eastAsia="MS Gothic" w:hAnsi="Calibri" w:cs="SimSun"/>
      <w:b/>
      <w:bCs/>
      <w:color w:val="365F91"/>
      <w:sz w:val="28"/>
      <w:szCs w:val="28"/>
    </w:rPr>
  </w:style>
  <w:style w:type="character" w:customStyle="1" w:styleId="22">
    <w:name w:val="Заголовок 2 Знак"/>
    <w:basedOn w:val="a2"/>
    <w:link w:val="21"/>
    <w:uiPriority w:val="9"/>
    <w:rPr>
      <w:rFonts w:ascii="Calibri" w:eastAsia="MS Gothic" w:hAnsi="Calibri" w:cs="SimSun"/>
      <w:b/>
      <w:bCs/>
      <w:color w:val="4F81BD"/>
      <w:sz w:val="26"/>
      <w:szCs w:val="26"/>
    </w:rPr>
  </w:style>
  <w:style w:type="character" w:customStyle="1" w:styleId="32">
    <w:name w:val="Заголовок 3 Знак"/>
    <w:basedOn w:val="a2"/>
    <w:link w:val="31"/>
    <w:uiPriority w:val="9"/>
    <w:rPr>
      <w:rFonts w:ascii="Calibri" w:eastAsia="MS Gothic" w:hAnsi="Calibri" w:cs="SimSun"/>
      <w:b/>
      <w:bCs/>
      <w:color w:val="4F81BD"/>
    </w:rPr>
  </w:style>
  <w:style w:type="paragraph" w:styleId="aa">
    <w:name w:val="Title"/>
    <w:basedOn w:val="a1"/>
    <w:next w:val="a1"/>
    <w:link w:val="ab"/>
    <w:uiPriority w:val="10"/>
    <w:qFormat/>
    <w:pPr>
      <w:keepNext/>
      <w:pBdr>
        <w:bottom w:val="single" w:sz="8" w:space="4" w:color="4F81BD"/>
      </w:pBdr>
      <w:spacing w:after="160" w:line="240" w:lineRule="auto"/>
      <w:contextualSpacing/>
    </w:pPr>
    <w:rPr>
      <w:rFonts w:ascii="Calibri" w:eastAsia="MS Gothic" w:hAnsi="Calibri"/>
      <w:b/>
      <w:color w:val="11085F"/>
      <w:spacing w:val="5"/>
      <w:kern w:val="28"/>
      <w:sz w:val="40"/>
      <w:szCs w:val="52"/>
    </w:rPr>
  </w:style>
  <w:style w:type="character" w:customStyle="1" w:styleId="ab">
    <w:name w:val="Заголовок Знак"/>
    <w:basedOn w:val="a2"/>
    <w:link w:val="aa"/>
    <w:uiPriority w:val="10"/>
    <w:rPr>
      <w:rFonts w:ascii="Calibri" w:eastAsia="MS Gothic" w:hAnsi="Calibri" w:cs="SimSun"/>
      <w:color w:val="17365D"/>
      <w:spacing w:val="5"/>
      <w:kern w:val="28"/>
      <w:sz w:val="52"/>
      <w:szCs w:val="52"/>
    </w:rPr>
  </w:style>
  <w:style w:type="paragraph" w:styleId="ac">
    <w:name w:val="Subtitle"/>
    <w:basedOn w:val="a1"/>
    <w:next w:val="a1"/>
    <w:link w:val="ad"/>
    <w:uiPriority w:val="11"/>
    <w:qFormat/>
    <w:pPr>
      <w:keepNext/>
      <w:numPr>
        <w:ilvl w:val="1"/>
      </w:numPr>
      <w:spacing w:after="240"/>
    </w:pPr>
    <w:rPr>
      <w:rFonts w:ascii="Calibri" w:eastAsia="MS Gothic" w:hAnsi="Calibri"/>
      <w:i/>
      <w:iCs/>
      <w:color w:val="11085F"/>
      <w:spacing w:val="15"/>
      <w:sz w:val="24"/>
      <w:szCs w:val="24"/>
    </w:rPr>
  </w:style>
  <w:style w:type="character" w:customStyle="1" w:styleId="ad">
    <w:name w:val="Подзаголовок Знак"/>
    <w:basedOn w:val="a2"/>
    <w:link w:val="ac"/>
    <w:uiPriority w:val="11"/>
    <w:rPr>
      <w:rFonts w:ascii="Calibri" w:eastAsia="MS Gothic" w:hAnsi="Calibri" w:cs="SimSun"/>
      <w:i/>
      <w:iCs/>
      <w:color w:val="4F81BD"/>
      <w:spacing w:val="15"/>
      <w:sz w:val="24"/>
      <w:szCs w:val="24"/>
    </w:rPr>
  </w:style>
  <w:style w:type="paragraph" w:styleId="ae">
    <w:name w:val="List Paragraph"/>
    <w:basedOn w:val="a1"/>
    <w:uiPriority w:val="34"/>
    <w:qFormat/>
    <w:pPr>
      <w:ind w:left="720"/>
      <w:contextualSpacing/>
    </w:pPr>
  </w:style>
  <w:style w:type="paragraph" w:styleId="af">
    <w:name w:val="Body Text"/>
    <w:basedOn w:val="a1"/>
    <w:link w:val="af0"/>
    <w:uiPriority w:val="99"/>
  </w:style>
  <w:style w:type="character" w:customStyle="1" w:styleId="af0">
    <w:name w:val="Основной текст Знак"/>
    <w:basedOn w:val="a2"/>
    <w:link w:val="af"/>
    <w:uiPriority w:val="99"/>
  </w:style>
  <w:style w:type="paragraph" w:styleId="23">
    <w:name w:val="Body Text 2"/>
    <w:basedOn w:val="a1"/>
    <w:link w:val="24"/>
    <w:uiPriority w:val="99"/>
    <w:pPr>
      <w:spacing w:line="480" w:lineRule="auto"/>
    </w:pPr>
  </w:style>
  <w:style w:type="character" w:customStyle="1" w:styleId="24">
    <w:name w:val="Основной текст 2 Знак"/>
    <w:basedOn w:val="a2"/>
    <w:link w:val="23"/>
    <w:uiPriority w:val="99"/>
  </w:style>
  <w:style w:type="paragraph" w:styleId="33">
    <w:name w:val="Body Text 3"/>
    <w:basedOn w:val="a1"/>
    <w:link w:val="34"/>
    <w:uiPriority w:val="99"/>
    <w:rPr>
      <w:sz w:val="16"/>
      <w:szCs w:val="16"/>
    </w:rPr>
  </w:style>
  <w:style w:type="character" w:customStyle="1" w:styleId="34">
    <w:name w:val="Основной текст 3 Знак"/>
    <w:basedOn w:val="a2"/>
    <w:link w:val="33"/>
    <w:uiPriority w:val="99"/>
    <w:rPr>
      <w:sz w:val="16"/>
      <w:szCs w:val="16"/>
    </w:rPr>
  </w:style>
  <w:style w:type="paragraph" w:styleId="af1">
    <w:name w:val="List"/>
    <w:basedOn w:val="a1"/>
    <w:uiPriority w:val="99"/>
    <w:pPr>
      <w:ind w:left="360" w:hanging="360"/>
      <w:contextualSpacing/>
    </w:pPr>
  </w:style>
  <w:style w:type="paragraph" w:styleId="25">
    <w:name w:val="List 2"/>
    <w:basedOn w:val="a1"/>
    <w:uiPriority w:val="99"/>
    <w:pPr>
      <w:ind w:left="720" w:hanging="360"/>
      <w:contextualSpacing/>
    </w:pPr>
  </w:style>
  <w:style w:type="paragraph" w:styleId="35">
    <w:name w:val="List 3"/>
    <w:basedOn w:val="a1"/>
    <w:uiPriority w:val="99"/>
    <w:pPr>
      <w:ind w:left="1080" w:hanging="360"/>
      <w:contextualSpacing/>
    </w:pPr>
  </w:style>
  <w:style w:type="paragraph" w:styleId="a0">
    <w:name w:val="List Bullet"/>
    <w:basedOn w:val="a1"/>
    <w:uiPriority w:val="99"/>
    <w:pPr>
      <w:numPr>
        <w:numId w:val="1"/>
      </w:numPr>
      <w:spacing w:after="60" w:line="251" w:lineRule="auto"/>
      <w:contextualSpacing/>
    </w:pPr>
    <w:rPr>
      <w:sz w:val="20"/>
    </w:rPr>
  </w:style>
  <w:style w:type="paragraph" w:styleId="20">
    <w:name w:val="List Bullet 2"/>
    <w:basedOn w:val="a1"/>
    <w:uiPriority w:val="99"/>
    <w:pPr>
      <w:numPr>
        <w:numId w:val="2"/>
      </w:numPr>
      <w:spacing w:after="60" w:line="251" w:lineRule="auto"/>
      <w:contextualSpacing/>
    </w:pPr>
    <w:rPr>
      <w:sz w:val="20"/>
    </w:rPr>
  </w:style>
  <w:style w:type="paragraph" w:styleId="30">
    <w:name w:val="List Bullet 3"/>
    <w:basedOn w:val="a1"/>
    <w:uiPriority w:val="99"/>
    <w:pPr>
      <w:numPr>
        <w:numId w:val="3"/>
      </w:numPr>
      <w:contextualSpacing/>
    </w:pPr>
  </w:style>
  <w:style w:type="paragraph" w:styleId="a">
    <w:name w:val="List Number"/>
    <w:basedOn w:val="a1"/>
    <w:uiPriority w:val="99"/>
    <w:pPr>
      <w:numPr>
        <w:numId w:val="4"/>
      </w:numPr>
      <w:spacing w:after="60" w:line="251" w:lineRule="auto"/>
      <w:contextualSpacing/>
    </w:pPr>
    <w:rPr>
      <w:sz w:val="20"/>
    </w:rPr>
  </w:style>
  <w:style w:type="paragraph" w:styleId="2">
    <w:name w:val="List Number 2"/>
    <w:basedOn w:val="a1"/>
    <w:uiPriority w:val="99"/>
    <w:pPr>
      <w:numPr>
        <w:numId w:val="5"/>
      </w:numPr>
      <w:contextualSpacing/>
    </w:pPr>
  </w:style>
  <w:style w:type="paragraph" w:styleId="3">
    <w:name w:val="List Number 3"/>
    <w:basedOn w:val="a1"/>
    <w:uiPriority w:val="99"/>
    <w:pPr>
      <w:numPr>
        <w:numId w:val="6"/>
      </w:numPr>
      <w:contextualSpacing/>
    </w:pPr>
  </w:style>
  <w:style w:type="paragraph" w:styleId="af2">
    <w:name w:val="List Continue"/>
    <w:basedOn w:val="a1"/>
    <w:uiPriority w:val="99"/>
    <w:pPr>
      <w:ind w:left="360"/>
      <w:contextualSpacing/>
    </w:pPr>
  </w:style>
  <w:style w:type="paragraph" w:styleId="26">
    <w:name w:val="List Continue 2"/>
    <w:basedOn w:val="a1"/>
    <w:uiPriority w:val="99"/>
    <w:pPr>
      <w:ind w:left="720"/>
      <w:contextualSpacing/>
    </w:pPr>
  </w:style>
  <w:style w:type="paragraph" w:styleId="36">
    <w:name w:val="List Continue 3"/>
    <w:basedOn w:val="a1"/>
    <w:uiPriority w:val="99"/>
    <w:pPr>
      <w:ind w:left="1080"/>
      <w:contextualSpacing/>
    </w:pPr>
  </w:style>
  <w:style w:type="paragraph" w:styleId="af3">
    <w:name w:val="macro"/>
    <w:link w:val="af4"/>
    <w:uiPriority w:val="99"/>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Pr>
      <w:rFonts w:ascii="Courier" w:hAnsi="Courier"/>
      <w:sz w:val="20"/>
      <w:szCs w:val="20"/>
    </w:rPr>
  </w:style>
  <w:style w:type="paragraph" w:styleId="27">
    <w:name w:val="Quote"/>
    <w:basedOn w:val="a1"/>
    <w:next w:val="a1"/>
    <w:link w:val="28"/>
    <w:uiPriority w:val="29"/>
    <w:qFormat/>
    <w:rPr>
      <w:i/>
      <w:iCs/>
      <w:color w:val="000000"/>
    </w:rPr>
  </w:style>
  <w:style w:type="character" w:customStyle="1" w:styleId="28">
    <w:name w:val="Цитата 2 Знак"/>
    <w:basedOn w:val="a2"/>
    <w:link w:val="27"/>
    <w:uiPriority w:val="29"/>
    <w:rPr>
      <w:i/>
      <w:iCs/>
      <w:color w:val="000000"/>
    </w:rPr>
  </w:style>
  <w:style w:type="character" w:customStyle="1" w:styleId="40">
    <w:name w:val="Заголовок 4 Знак"/>
    <w:basedOn w:val="a2"/>
    <w:link w:val="4"/>
    <w:uiPriority w:val="9"/>
    <w:rPr>
      <w:rFonts w:ascii="Calibri" w:eastAsia="MS Gothic" w:hAnsi="Calibri" w:cs="SimSun"/>
      <w:b/>
      <w:bCs/>
      <w:i/>
      <w:iCs/>
      <w:color w:val="4F81BD"/>
    </w:rPr>
  </w:style>
  <w:style w:type="character" w:customStyle="1" w:styleId="50">
    <w:name w:val="Заголовок 5 Знак"/>
    <w:basedOn w:val="a2"/>
    <w:link w:val="5"/>
    <w:uiPriority w:val="9"/>
    <w:rPr>
      <w:rFonts w:ascii="Calibri" w:eastAsia="MS Gothic" w:hAnsi="Calibri" w:cs="SimSun"/>
      <w:color w:val="243F60"/>
    </w:rPr>
  </w:style>
  <w:style w:type="character" w:customStyle="1" w:styleId="60">
    <w:name w:val="Заголовок 6 Знак"/>
    <w:basedOn w:val="a2"/>
    <w:link w:val="6"/>
    <w:uiPriority w:val="9"/>
    <w:rPr>
      <w:rFonts w:ascii="Calibri" w:eastAsia="MS Gothic" w:hAnsi="Calibri" w:cs="SimSun"/>
      <w:i/>
      <w:iCs/>
      <w:color w:val="243F60"/>
    </w:rPr>
  </w:style>
  <w:style w:type="character" w:customStyle="1" w:styleId="70">
    <w:name w:val="Заголовок 7 Знак"/>
    <w:basedOn w:val="a2"/>
    <w:link w:val="7"/>
    <w:uiPriority w:val="9"/>
    <w:rPr>
      <w:rFonts w:ascii="Calibri" w:eastAsia="MS Gothic" w:hAnsi="Calibri" w:cs="SimSun"/>
      <w:i/>
      <w:iCs/>
      <w:color w:val="404040"/>
    </w:rPr>
  </w:style>
  <w:style w:type="character" w:customStyle="1" w:styleId="80">
    <w:name w:val="Заголовок 8 Знак"/>
    <w:basedOn w:val="a2"/>
    <w:link w:val="8"/>
    <w:uiPriority w:val="9"/>
    <w:rPr>
      <w:rFonts w:ascii="Calibri" w:eastAsia="MS Gothic" w:hAnsi="Calibri" w:cs="SimSun"/>
      <w:color w:val="4F81BD"/>
      <w:sz w:val="20"/>
      <w:szCs w:val="20"/>
    </w:rPr>
  </w:style>
  <w:style w:type="character" w:customStyle="1" w:styleId="90">
    <w:name w:val="Заголовок 9 Знак"/>
    <w:basedOn w:val="a2"/>
    <w:link w:val="9"/>
    <w:uiPriority w:val="9"/>
    <w:rPr>
      <w:rFonts w:ascii="Calibri" w:eastAsia="MS Gothic" w:hAnsi="Calibri" w:cs="SimSun"/>
      <w:i/>
      <w:iCs/>
      <w:color w:val="404040"/>
      <w:sz w:val="20"/>
      <w:szCs w:val="20"/>
    </w:rPr>
  </w:style>
  <w:style w:type="paragraph" w:styleId="af5">
    <w:name w:val="caption"/>
    <w:basedOn w:val="a1"/>
    <w:next w:val="a1"/>
    <w:uiPriority w:val="35"/>
    <w:qFormat/>
    <w:pPr>
      <w:spacing w:line="240" w:lineRule="auto"/>
    </w:pPr>
    <w:rPr>
      <w:b/>
      <w:bCs/>
      <w:color w:val="4F81BD"/>
      <w:sz w:val="18"/>
      <w:szCs w:val="18"/>
    </w:rPr>
  </w:style>
  <w:style w:type="character" w:styleId="af6">
    <w:name w:val="Strong"/>
    <w:basedOn w:val="a2"/>
    <w:uiPriority w:val="22"/>
    <w:qFormat/>
    <w:rPr>
      <w:b/>
      <w:bCs/>
    </w:rPr>
  </w:style>
  <w:style w:type="character" w:styleId="af7">
    <w:name w:val="Emphasis"/>
    <w:basedOn w:val="a2"/>
    <w:uiPriority w:val="20"/>
    <w:qFormat/>
    <w:rPr>
      <w:i/>
      <w:iCs/>
    </w:rPr>
  </w:style>
  <w:style w:type="paragraph" w:styleId="af8">
    <w:name w:val="Intense Quote"/>
    <w:basedOn w:val="a1"/>
    <w:next w:val="a1"/>
    <w:link w:val="af9"/>
    <w:uiPriority w:val="30"/>
    <w:qFormat/>
    <w:pPr>
      <w:pBdr>
        <w:bottom w:val="single" w:sz="4" w:space="4" w:color="4F81BD"/>
      </w:pBdr>
      <w:spacing w:before="200" w:after="280"/>
      <w:ind w:left="936" w:right="936"/>
    </w:pPr>
    <w:rPr>
      <w:b/>
      <w:bCs/>
      <w:i/>
      <w:iCs/>
      <w:color w:val="4F81BD"/>
    </w:rPr>
  </w:style>
  <w:style w:type="character" w:customStyle="1" w:styleId="af9">
    <w:name w:val="Выделенная цитата Знак"/>
    <w:basedOn w:val="a2"/>
    <w:link w:val="af8"/>
    <w:uiPriority w:val="30"/>
    <w:rPr>
      <w:b/>
      <w:bCs/>
      <w:i/>
      <w:iCs/>
      <w:color w:val="4F81BD"/>
    </w:rPr>
  </w:style>
  <w:style w:type="character" w:styleId="afa">
    <w:name w:val="Subtle Emphasis"/>
    <w:basedOn w:val="a2"/>
    <w:uiPriority w:val="19"/>
    <w:qFormat/>
    <w:rPr>
      <w:i/>
      <w:iCs/>
      <w:color w:val="808080"/>
    </w:rPr>
  </w:style>
  <w:style w:type="character" w:styleId="afb">
    <w:name w:val="Intense Emphasis"/>
    <w:basedOn w:val="a2"/>
    <w:uiPriority w:val="21"/>
    <w:qFormat/>
    <w:rPr>
      <w:b/>
      <w:bCs/>
      <w:i/>
      <w:iCs/>
      <w:color w:val="4F81BD"/>
    </w:rPr>
  </w:style>
  <w:style w:type="character" w:styleId="afc">
    <w:name w:val="Subtle Reference"/>
    <w:basedOn w:val="a2"/>
    <w:uiPriority w:val="31"/>
    <w:qFormat/>
    <w:rPr>
      <w:smallCaps/>
      <w:color w:val="C0504D"/>
      <w:u w:val="single"/>
    </w:rPr>
  </w:style>
  <w:style w:type="character" w:styleId="afd">
    <w:name w:val="Intense Reference"/>
    <w:basedOn w:val="a2"/>
    <w:uiPriority w:val="32"/>
    <w:qFormat/>
    <w:rPr>
      <w:b/>
      <w:bCs/>
      <w:smallCaps/>
      <w:color w:val="C0504D"/>
      <w:spacing w:val="5"/>
      <w:u w:val="single"/>
    </w:rPr>
  </w:style>
  <w:style w:type="character" w:styleId="afe">
    <w:name w:val="Book Title"/>
    <w:basedOn w:val="a2"/>
    <w:uiPriority w:val="33"/>
    <w:qFormat/>
    <w:rPr>
      <w:b/>
      <w:bCs/>
      <w:smallCaps/>
      <w:spacing w:val="5"/>
    </w:rPr>
  </w:style>
  <w:style w:type="paragraph" w:styleId="aff">
    <w:name w:val="TOC Heading"/>
    <w:basedOn w:val="1"/>
    <w:next w:val="a1"/>
    <w:uiPriority w:val="39"/>
    <w:qFormat/>
    <w:pPr>
      <w:outlineLvl w:val="9"/>
    </w:pPr>
  </w:style>
  <w:style w:type="table" w:styleId="aff0">
    <w:name w:val="Table Grid"/>
    <w:basedOn w:val="a3"/>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1">
    <w:name w:val="Light Shading Accent 1"/>
    <w:basedOn w:val="a3"/>
    <w:uiPriority w:val="60"/>
    <w:pPr>
      <w:spacing w:after="0" w:line="240" w:lineRule="auto"/>
    </w:pPr>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3"/>
    <w:uiPriority w:val="60"/>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3"/>
    <w:uiPriority w:val="60"/>
    <w:pPr>
      <w:spacing w:after="0" w:line="240" w:lineRule="auto"/>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
    <w:name w:val="Light Shading Accent 4"/>
    <w:basedOn w:val="a3"/>
    <w:uiPriority w:val="60"/>
    <w:pPr>
      <w:spacing w:after="0" w:line="240" w:lineRule="auto"/>
    </w:pPr>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5">
    <w:name w:val="Light Shading Accent 5"/>
    <w:basedOn w:val="a3"/>
    <w:uiPriority w:val="60"/>
    <w:pPr>
      <w:spacing w:after="0" w:line="240" w:lineRule="auto"/>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6">
    <w:name w:val="Light Shading Accent 6"/>
    <w:basedOn w:val="a3"/>
    <w:uiPriority w:val="60"/>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aff2">
    <w:name w:val="Light List"/>
    <w:basedOn w:val="a3"/>
    <w:uiPriority w:val="61"/>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10">
    <w:name w:val="Light List Accent 1"/>
    <w:basedOn w:val="a3"/>
    <w:uiPriority w:val="61"/>
    <w:pPr>
      <w:spacing w:after="0" w:line="240" w:lineRule="auto"/>
    </w:p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20">
    <w:name w:val="Light List Accent 2"/>
    <w:basedOn w:val="a3"/>
    <w:uiPriority w:val="61"/>
    <w:pPr>
      <w:spacing w:after="0" w:line="240" w:lineRule="auto"/>
    </w:p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30">
    <w:name w:val="Light List Accent 3"/>
    <w:basedOn w:val="a3"/>
    <w:uiPriority w:val="61"/>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40">
    <w:name w:val="Light List Accent 4"/>
    <w:basedOn w:val="a3"/>
    <w:uiPriority w:val="61"/>
    <w:pPr>
      <w:spacing w:after="0" w:line="240" w:lineRule="auto"/>
    </w:p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50">
    <w:name w:val="Light List Accent 5"/>
    <w:basedOn w:val="a3"/>
    <w:uiPriority w:val="61"/>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60">
    <w:name w:val="Light List Accent 6"/>
    <w:basedOn w:val="a3"/>
    <w:uiPriority w:val="61"/>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aff3">
    <w:name w:val="Light Grid"/>
    <w:basedOn w:val="a3"/>
    <w:uiPriority w:val="62"/>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SimSu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SimSu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11">
    <w:name w:val="Light Grid Accent 1"/>
    <w:basedOn w:val="a3"/>
    <w:uiPriority w:val="62"/>
    <w:pPr>
      <w:spacing w:after="0" w:line="240" w:lineRule="auto"/>
    </w:p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SimSu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SimSu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21">
    <w:name w:val="Light Grid Accent 2"/>
    <w:basedOn w:val="a3"/>
    <w:uiPriority w:val="62"/>
    <w:pPr>
      <w:spacing w:after="0" w:line="240" w:lineRule="auto"/>
    </w:p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SimSu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SimSu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31">
    <w:name w:val="Light Grid Accent 3"/>
    <w:basedOn w:val="a3"/>
    <w:uiPriority w:val="62"/>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SimSu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SimSu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41">
    <w:name w:val="Light Grid Accent 4"/>
    <w:basedOn w:val="a3"/>
    <w:uiPriority w:val="62"/>
    <w:pPr>
      <w:spacing w:after="0" w:line="240" w:lineRule="auto"/>
    </w:p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SimSu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SimSu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51">
    <w:name w:val="Light Grid Accent 5"/>
    <w:basedOn w:val="a3"/>
    <w:uiPriority w:val="62"/>
    <w:pPr>
      <w:spacing w:after="0" w:line="240" w:lineRule="auto"/>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SimSu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SimSu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61">
    <w:name w:val="Light Grid Accent 6"/>
    <w:basedOn w:val="a3"/>
    <w:uiPriority w:val="62"/>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SimSu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SimSu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SimSun"/>
        <w:b/>
        <w:bCs/>
      </w:rPr>
    </w:tblStylePr>
    <w:tblStylePr w:type="lastCol">
      <w:rPr>
        <w:rFonts w:ascii="Calibri" w:eastAsia="MS Gothic" w:hAnsi="Calibri" w:cs="SimSu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11">
    <w:name w:val="Medium Shading 1"/>
    <w:basedOn w:val="a3"/>
    <w:uiPriority w:val="63"/>
    <w:pPr>
      <w:spacing w:after="0" w:line="240" w:lineRule="auto"/>
    </w:p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1">
    <w:name w:val="Medium Shading 1 Accent 1"/>
    <w:basedOn w:val="a3"/>
    <w:uiPriority w:val="63"/>
    <w:pPr>
      <w:spacing w:after="0" w:line="240" w:lineRule="auto"/>
    </w:p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2">
    <w:name w:val="Medium Shading 1 Accent 2"/>
    <w:basedOn w:val="a3"/>
    <w:uiPriority w:val="63"/>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3">
    <w:name w:val="Medium Shading 1 Accent 3"/>
    <w:basedOn w:val="a3"/>
    <w:uiPriority w:val="63"/>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4">
    <w:name w:val="Medium Shading 1 Accent 4"/>
    <w:basedOn w:val="a3"/>
    <w:uiPriority w:val="63"/>
    <w:pPr>
      <w:spacing w:after="0" w:line="240" w:lineRule="auto"/>
    </w:p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5">
    <w:name w:val="Medium Shading 1 Accent 5"/>
    <w:basedOn w:val="a3"/>
    <w:uiPriority w:val="63"/>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6">
    <w:name w:val="Medium Shading 1 Accent 6"/>
    <w:basedOn w:val="a3"/>
    <w:uiPriority w:val="63"/>
    <w:pPr>
      <w:spacing w:after="0" w:line="240" w:lineRule="auto"/>
    </w:p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29">
    <w:name w:val="Medium Shading 2"/>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rPr>
        <w:rFonts w:ascii="Calibri" w:eastAsia="MS Gothic" w:hAnsi="Calibri" w:cs="SimSu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1-10">
    <w:name w:val="Medium List 1 Accent 1"/>
    <w:basedOn w:val="a3"/>
    <w:uiPriority w:val="65"/>
    <w:pPr>
      <w:spacing w:after="0" w:line="240" w:lineRule="auto"/>
    </w:pPr>
    <w:rPr>
      <w:color w:val="000000"/>
    </w:rPr>
    <w:tblPr>
      <w:tblStyleRowBandSize w:val="1"/>
      <w:tblStyleColBandSize w:val="1"/>
      <w:tblBorders>
        <w:top w:val="single" w:sz="8" w:space="0" w:color="4F81BD"/>
        <w:bottom w:val="single" w:sz="8" w:space="0" w:color="4F81BD"/>
      </w:tblBorders>
    </w:tblPr>
    <w:tblStylePr w:type="firstRow">
      <w:rPr>
        <w:rFonts w:ascii="Calibri" w:eastAsia="MS Gothic" w:hAnsi="Calibri" w:cs="SimSu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1-20">
    <w:name w:val="Medium List 1 Accent 2"/>
    <w:basedOn w:val="a3"/>
    <w:uiPriority w:val="65"/>
    <w:pPr>
      <w:spacing w:after="0" w:line="240" w:lineRule="auto"/>
    </w:pPr>
    <w:rPr>
      <w:color w:val="000000"/>
    </w:rPr>
    <w:tblPr>
      <w:tblStyleRowBandSize w:val="1"/>
      <w:tblStyleColBandSize w:val="1"/>
      <w:tblBorders>
        <w:top w:val="single" w:sz="8" w:space="0" w:color="C0504D"/>
        <w:bottom w:val="single" w:sz="8" w:space="0" w:color="C0504D"/>
      </w:tblBorders>
    </w:tblPr>
    <w:tblStylePr w:type="firstRow">
      <w:rPr>
        <w:rFonts w:ascii="Calibri" w:eastAsia="MS Gothic" w:hAnsi="Calibri" w:cs="SimSu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1-30">
    <w:name w:val="Medium List 1 Accent 3"/>
    <w:basedOn w:val="a3"/>
    <w:uiPriority w:val="65"/>
    <w:pPr>
      <w:spacing w:after="0" w:line="240" w:lineRule="auto"/>
    </w:pPr>
    <w:rPr>
      <w:color w:val="000000"/>
    </w:rPr>
    <w:tblPr>
      <w:tblStyleRowBandSize w:val="1"/>
      <w:tblStyleColBandSize w:val="1"/>
      <w:tblBorders>
        <w:top w:val="single" w:sz="8" w:space="0" w:color="9BBB59"/>
        <w:bottom w:val="single" w:sz="8" w:space="0" w:color="9BBB59"/>
      </w:tblBorders>
    </w:tblPr>
    <w:tblStylePr w:type="firstRow">
      <w:rPr>
        <w:rFonts w:ascii="Calibri" w:eastAsia="MS Gothic" w:hAnsi="Calibri" w:cs="SimSu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1-40">
    <w:name w:val="Medium List 1 Accent 4"/>
    <w:basedOn w:val="a3"/>
    <w:uiPriority w:val="65"/>
    <w:pPr>
      <w:spacing w:after="0" w:line="240" w:lineRule="auto"/>
    </w:pPr>
    <w:rPr>
      <w:color w:val="000000"/>
    </w:rPr>
    <w:tblPr>
      <w:tblStyleRowBandSize w:val="1"/>
      <w:tblStyleColBandSize w:val="1"/>
      <w:tblBorders>
        <w:top w:val="single" w:sz="8" w:space="0" w:color="8064A2"/>
        <w:bottom w:val="single" w:sz="8" w:space="0" w:color="8064A2"/>
      </w:tblBorders>
    </w:tblPr>
    <w:tblStylePr w:type="firstRow">
      <w:rPr>
        <w:rFonts w:ascii="Calibri" w:eastAsia="MS Gothic" w:hAnsi="Calibri" w:cs="SimSu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1-50">
    <w:name w:val="Medium List 1 Accent 5"/>
    <w:basedOn w:val="a3"/>
    <w:uiPriority w:val="65"/>
    <w:pPr>
      <w:spacing w:after="0" w:line="240" w:lineRule="auto"/>
    </w:pPr>
    <w:rPr>
      <w:color w:val="000000"/>
    </w:rPr>
    <w:tblPr>
      <w:tblStyleRowBandSize w:val="1"/>
      <w:tblStyleColBandSize w:val="1"/>
      <w:tblBorders>
        <w:top w:val="single" w:sz="8" w:space="0" w:color="4BACC6"/>
        <w:bottom w:val="single" w:sz="8" w:space="0" w:color="4BACC6"/>
      </w:tblBorders>
    </w:tblPr>
    <w:tblStylePr w:type="firstRow">
      <w:rPr>
        <w:rFonts w:ascii="Calibri" w:eastAsia="MS Gothic" w:hAnsi="Calibri" w:cs="SimSu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3"/>
    <w:uiPriority w:val="65"/>
    <w:pPr>
      <w:spacing w:after="0" w:line="240" w:lineRule="auto"/>
    </w:pPr>
    <w:rPr>
      <w:color w:val="000000"/>
    </w:rPr>
    <w:tblPr>
      <w:tblStyleRowBandSize w:val="1"/>
      <w:tblStyleColBandSize w:val="1"/>
      <w:tblBorders>
        <w:top w:val="single" w:sz="8" w:space="0" w:color="F79646"/>
        <w:bottom w:val="single" w:sz="8" w:space="0" w:color="F79646"/>
      </w:tblBorders>
    </w:tblPr>
    <w:tblStylePr w:type="firstRow">
      <w:rPr>
        <w:rFonts w:ascii="Calibri" w:eastAsia="MS Gothic" w:hAnsi="Calibri" w:cs="SimSu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2a">
    <w:name w:val="Medium List 2"/>
    <w:basedOn w:val="a3"/>
    <w:uiPriority w:val="66"/>
    <w:pPr>
      <w:spacing w:after="0" w:line="240" w:lineRule="auto"/>
    </w:pPr>
    <w:rPr>
      <w:rFonts w:ascii="Calibri" w:eastAsia="MS Gothic" w:hAnsi="Calibri"/>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2-10">
    <w:name w:val="Medium List 2 Accent 1"/>
    <w:basedOn w:val="a3"/>
    <w:uiPriority w:val="66"/>
    <w:pPr>
      <w:spacing w:after="0" w:line="240" w:lineRule="auto"/>
    </w:pPr>
    <w:rPr>
      <w:rFonts w:ascii="Calibri" w:eastAsia="MS Gothic" w:hAnsi="Calibri"/>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2-20">
    <w:name w:val="Medium List 2 Accent 2"/>
    <w:basedOn w:val="a3"/>
    <w:uiPriority w:val="66"/>
    <w:pPr>
      <w:spacing w:after="0" w:line="240" w:lineRule="auto"/>
    </w:pPr>
    <w:rPr>
      <w:rFonts w:ascii="Calibri" w:eastAsia="MS Gothic" w:hAnsi="Calibri"/>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2-30">
    <w:name w:val="Medium List 2 Accent 3"/>
    <w:basedOn w:val="a3"/>
    <w:uiPriority w:val="66"/>
    <w:pPr>
      <w:spacing w:after="0" w:line="240" w:lineRule="auto"/>
    </w:pPr>
    <w:rPr>
      <w:rFonts w:ascii="Calibri" w:eastAsia="MS Gothic" w:hAnsi="Calibri"/>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40">
    <w:name w:val="Medium List 2 Accent 4"/>
    <w:basedOn w:val="a3"/>
    <w:uiPriority w:val="66"/>
    <w:pPr>
      <w:spacing w:after="0" w:line="240" w:lineRule="auto"/>
    </w:pPr>
    <w:rPr>
      <w:rFonts w:ascii="Calibri" w:eastAsia="MS Gothic" w:hAnsi="Calibri"/>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2-50">
    <w:name w:val="Medium List 2 Accent 5"/>
    <w:basedOn w:val="a3"/>
    <w:uiPriority w:val="66"/>
    <w:pPr>
      <w:spacing w:after="0" w:line="240" w:lineRule="auto"/>
    </w:pPr>
    <w:rPr>
      <w:rFonts w:ascii="Calibri" w:eastAsia="MS Gothic" w:hAnsi="Calibri"/>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2-60">
    <w:name w:val="Medium List 2 Accent 6"/>
    <w:basedOn w:val="a3"/>
    <w:uiPriority w:val="66"/>
    <w:pPr>
      <w:spacing w:after="0" w:line="240" w:lineRule="auto"/>
    </w:pPr>
    <w:rPr>
      <w:rFonts w:ascii="Calibri" w:eastAsia="MS Gothic" w:hAnsi="Calibri"/>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13">
    <w:name w:val="Medium Grid 1"/>
    <w:basedOn w:val="a3"/>
    <w:uiPriority w:val="67"/>
    <w:pPr>
      <w:spacing w:after="0" w:line="240" w:lineRule="auto"/>
    </w:p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shd w:val="clear" w:color="auto" w:fill="C0C0C0"/>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1-11">
    <w:name w:val="Medium Grid 1 Accent 1"/>
    <w:basedOn w:val="a3"/>
    <w:uiPriority w:val="67"/>
    <w:pPr>
      <w:spacing w:after="0" w:line="240" w:lineRule="auto"/>
    </w:p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shd w:val="clear" w:color="auto" w:fill="D3DFEE"/>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1">
    <w:name w:val="Medium Grid 1 Accent 2"/>
    <w:basedOn w:val="a3"/>
    <w:uiPriority w:val="67"/>
    <w:pPr>
      <w:spacing w:after="0" w:line="240" w:lineRule="auto"/>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shd w:val="clear" w:color="auto" w:fill="EFD3D2"/>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31">
    <w:name w:val="Medium Grid 1 Accent 3"/>
    <w:basedOn w:val="a3"/>
    <w:uiPriority w:val="67"/>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shd w:val="clear" w:color="auto" w:fill="E6EED5"/>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41">
    <w:name w:val="Medium Grid 1 Accent 4"/>
    <w:basedOn w:val="a3"/>
    <w:uiPriority w:val="67"/>
    <w:pPr>
      <w:spacing w:after="0" w:line="240" w:lineRule="auto"/>
    </w:p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shd w:val="clear" w:color="auto" w:fill="DFD8E8"/>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51">
    <w:name w:val="Medium Grid 1 Accent 5"/>
    <w:basedOn w:val="a3"/>
    <w:uiPriority w:val="67"/>
    <w:pPr>
      <w:spacing w:after="0" w:line="240" w:lineRule="auto"/>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shd w:val="clear" w:color="auto" w:fill="D2EAF1"/>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1">
    <w:name w:val="Medium Grid 1 Accent 6"/>
    <w:basedOn w:val="a3"/>
    <w:uiPriority w:val="67"/>
    <w:pPr>
      <w:spacing w:after="0" w:line="240" w:lineRule="auto"/>
    </w:p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shd w:val="clear" w:color="auto" w:fill="FDE4D0"/>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b">
    <w:name w:val="Medium Grid 2"/>
    <w:basedOn w:val="a3"/>
    <w:uiPriority w:val="68"/>
    <w:pPr>
      <w:spacing w:after="0" w:line="240" w:lineRule="auto"/>
    </w:pPr>
    <w:rPr>
      <w:rFonts w:ascii="Calibri" w:eastAsia="MS Gothic" w:hAnsi="Calibri"/>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C0C0C0"/>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2-11">
    <w:name w:val="Medium Grid 2 Accent 1"/>
    <w:basedOn w:val="a3"/>
    <w:uiPriority w:val="68"/>
    <w:pPr>
      <w:spacing w:after="0" w:line="240" w:lineRule="auto"/>
    </w:pPr>
    <w:rPr>
      <w:rFonts w:ascii="Calibri" w:eastAsia="MS Gothic" w:hAnsi="Calibri"/>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shd w:val="clear" w:color="auto" w:fill="D3DFEE"/>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2-21">
    <w:name w:val="Medium Grid 2 Accent 2"/>
    <w:basedOn w:val="a3"/>
    <w:uiPriority w:val="68"/>
    <w:pPr>
      <w:spacing w:after="0" w:line="240" w:lineRule="auto"/>
    </w:pPr>
    <w:rPr>
      <w:rFonts w:ascii="Calibri" w:eastAsia="MS Gothic" w:hAnsi="Calibri"/>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shd w:val="clear" w:color="auto" w:fill="EFD3D2"/>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2-31">
    <w:name w:val="Medium Grid 2 Accent 3"/>
    <w:basedOn w:val="a3"/>
    <w:uiPriority w:val="68"/>
    <w:pPr>
      <w:spacing w:after="0" w:line="240" w:lineRule="auto"/>
    </w:pPr>
    <w:rPr>
      <w:rFonts w:ascii="Calibri" w:eastAsia="MS Gothic" w:hAnsi="Calibri"/>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shd w:val="clear" w:color="auto" w:fill="E6EED5"/>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2-41">
    <w:name w:val="Medium Grid 2 Accent 4"/>
    <w:basedOn w:val="a3"/>
    <w:uiPriority w:val="68"/>
    <w:pPr>
      <w:spacing w:after="0" w:line="240" w:lineRule="auto"/>
    </w:pPr>
    <w:rPr>
      <w:rFonts w:ascii="Calibri" w:eastAsia="MS Gothic" w:hAnsi="Calibri"/>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shd w:val="clear" w:color="auto" w:fill="DFD8E8"/>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2-51">
    <w:name w:val="Medium Grid 2 Accent 5"/>
    <w:basedOn w:val="a3"/>
    <w:uiPriority w:val="68"/>
    <w:pPr>
      <w:spacing w:after="0" w:line="240" w:lineRule="auto"/>
    </w:pPr>
    <w:rPr>
      <w:rFonts w:ascii="Calibri" w:eastAsia="MS Gothic" w:hAnsi="Calibri"/>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shd w:val="clear" w:color="auto" w:fill="D2EAF1"/>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2-61">
    <w:name w:val="Medium Grid 2 Accent 6"/>
    <w:basedOn w:val="a3"/>
    <w:uiPriority w:val="68"/>
    <w:pPr>
      <w:spacing w:after="0" w:line="240" w:lineRule="auto"/>
    </w:pPr>
    <w:rPr>
      <w:rFonts w:ascii="Calibri" w:eastAsia="MS Gothic" w:hAnsi="Calibri"/>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shd w:val="clear" w:color="auto" w:fill="FDE4D0"/>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37">
    <w:name w:val="Medium Grid 3"/>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C0C0C0"/>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3-1">
    <w:name w:val="Medium Grid 3 Accent 1"/>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3DFEE"/>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3-2">
    <w:name w:val="Medium Grid 3 Accent 2"/>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EFD3D2"/>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3-3">
    <w:name w:val="Medium Grid 3 Accent 3"/>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E6EED5"/>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4">
    <w:name w:val="Medium Grid 3 Accent 4"/>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FD8E8"/>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3-5">
    <w:name w:val="Medium Grid 3 Accent 5"/>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2EAF1"/>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3-6">
    <w:name w:val="Medium Grid 3 Accent 6"/>
    <w:basedOn w:val="a3"/>
    <w:uiPriority w:val="69"/>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FDE4D0"/>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aff4">
    <w:name w:val="Dark List"/>
    <w:basedOn w:val="a3"/>
    <w:uiPriority w:val="70"/>
    <w:pPr>
      <w:spacing w:after="0" w:line="240" w:lineRule="auto"/>
    </w:pPr>
    <w:rPr>
      <w:color w:val="FFFFFF"/>
    </w:rPr>
    <w:tblPr>
      <w:tblStyleRowBandSize w:val="1"/>
      <w:tblStyleColBandSize w:val="1"/>
      <w:shd w:val="clear" w:color="auto" w:fill="000000"/>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12">
    <w:name w:val="Dark List Accent 1"/>
    <w:basedOn w:val="a3"/>
    <w:uiPriority w:val="70"/>
    <w:pPr>
      <w:spacing w:after="0" w:line="240" w:lineRule="auto"/>
    </w:pPr>
    <w:rPr>
      <w:color w:val="FFFFFF"/>
    </w:rPr>
    <w:tblPr>
      <w:tblStyleRowBandSize w:val="1"/>
      <w:tblStyleColBandSize w:val="1"/>
      <w:shd w:val="clear" w:color="auto" w:fill="4F81BD"/>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
    <w:name w:val="Dark List Accent 2"/>
    <w:basedOn w:val="a3"/>
    <w:uiPriority w:val="70"/>
    <w:pPr>
      <w:spacing w:after="0" w:line="240" w:lineRule="auto"/>
    </w:pPr>
    <w:rPr>
      <w:color w:val="FFFFFF"/>
    </w:rPr>
    <w:tblPr>
      <w:tblStyleRowBandSize w:val="1"/>
      <w:tblStyleColBandSize w:val="1"/>
      <w:shd w:val="clear" w:color="auto" w:fill="C0504D"/>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32">
    <w:name w:val="Dark List Accent 3"/>
    <w:basedOn w:val="a3"/>
    <w:uiPriority w:val="70"/>
    <w:pPr>
      <w:spacing w:after="0" w:line="240" w:lineRule="auto"/>
    </w:pPr>
    <w:rPr>
      <w:color w:val="FFFFFF"/>
    </w:rPr>
    <w:tblPr>
      <w:tblStyleRowBandSize w:val="1"/>
      <w:tblStyleColBandSize w:val="1"/>
      <w:shd w:val="clear" w:color="auto" w:fill="9BBB59"/>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42">
    <w:name w:val="Dark List Accent 4"/>
    <w:basedOn w:val="a3"/>
    <w:uiPriority w:val="70"/>
    <w:pPr>
      <w:spacing w:after="0" w:line="240" w:lineRule="auto"/>
    </w:pPr>
    <w:rPr>
      <w:color w:val="FFFFFF"/>
    </w:rPr>
    <w:tblPr>
      <w:tblStyleRowBandSize w:val="1"/>
      <w:tblStyleColBandSize w:val="1"/>
      <w:shd w:val="clear" w:color="auto" w:fill="8064A2"/>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52">
    <w:name w:val="Dark List Accent 5"/>
    <w:basedOn w:val="a3"/>
    <w:uiPriority w:val="70"/>
    <w:pPr>
      <w:spacing w:after="0" w:line="240" w:lineRule="auto"/>
    </w:pPr>
    <w:rPr>
      <w:color w:val="FFFFFF"/>
    </w:rPr>
    <w:tblPr>
      <w:tblStyleRowBandSize w:val="1"/>
      <w:tblStyleColBandSize w:val="1"/>
      <w:shd w:val="clear" w:color="auto" w:fill="4BACC6"/>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62">
    <w:name w:val="Dark List Accent 6"/>
    <w:basedOn w:val="a3"/>
    <w:uiPriority w:val="70"/>
    <w:pPr>
      <w:spacing w:after="0" w:line="240" w:lineRule="auto"/>
    </w:pPr>
    <w:rPr>
      <w:color w:val="FFFFFF"/>
    </w:rPr>
    <w:tblPr>
      <w:tblStyleRowBandSize w:val="1"/>
      <w:tblStyleColBandSize w:val="1"/>
      <w:shd w:val="clear" w:color="auto" w:fill="F79646"/>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aff5">
    <w:name w:val="Colorful Shading"/>
    <w:basedOn w:val="a3"/>
    <w:uiPriority w:val="71"/>
    <w:pPr>
      <w:spacing w:after="0" w:line="240" w:lineRule="auto"/>
    </w:pPr>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shd w:val="clear" w:color="auto" w:fill="E6E6E6"/>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13">
    <w:name w:val="Colorful Shading Accent 1"/>
    <w:basedOn w:val="a3"/>
    <w:uiPriority w:val="71"/>
    <w:pPr>
      <w:spacing w:after="0" w:line="240" w:lineRule="auto"/>
    </w:pPr>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shd w:val="clear" w:color="auto" w:fill="EDF2F8"/>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
    <w:name w:val="Colorful Shading Accent 2"/>
    <w:basedOn w:val="a3"/>
    <w:uiPriority w:val="71"/>
    <w:pPr>
      <w:spacing w:after="0" w:line="240" w:lineRule="auto"/>
    </w:pPr>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shd w:val="clear" w:color="auto" w:fill="F8EDED"/>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33">
    <w:name w:val="Colorful Shading Accent 3"/>
    <w:basedOn w:val="a3"/>
    <w:uiPriority w:val="71"/>
    <w:pPr>
      <w:spacing w:after="0" w:line="240" w:lineRule="auto"/>
    </w:pPr>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shd w:val="clear" w:color="auto" w:fill="F5F8EE"/>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43">
    <w:name w:val="Colorful Shading Accent 4"/>
    <w:basedOn w:val="a3"/>
    <w:uiPriority w:val="71"/>
    <w:pPr>
      <w:spacing w:after="0" w:line="240" w:lineRule="auto"/>
    </w:pPr>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shd w:val="clear" w:color="auto" w:fill="F2EFF6"/>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53">
    <w:name w:val="Colorful Shading Accent 5"/>
    <w:basedOn w:val="a3"/>
    <w:uiPriority w:val="71"/>
    <w:pPr>
      <w:spacing w:after="0" w:line="240" w:lineRule="auto"/>
    </w:pPr>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shd w:val="clear" w:color="auto" w:fill="EDF6F9"/>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63">
    <w:name w:val="Colorful Shading Accent 6"/>
    <w:basedOn w:val="a3"/>
    <w:uiPriority w:val="71"/>
    <w:pPr>
      <w:spacing w:after="0" w:line="240" w:lineRule="auto"/>
    </w:pPr>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shd w:val="clear" w:color="auto" w:fill="FEF4EC"/>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aff6">
    <w:name w:val="Colorful List"/>
    <w:basedOn w:val="a3"/>
    <w:uiPriority w:val="72"/>
    <w:pPr>
      <w:spacing w:after="0" w:line="240" w:lineRule="auto"/>
    </w:pPr>
    <w:rPr>
      <w:color w:val="000000"/>
    </w:rPr>
    <w:tblPr>
      <w:tblStyleRowBandSize w:val="1"/>
      <w:tblStyleColBandSize w:val="1"/>
      <w:shd w:val="clear" w:color="auto" w:fill="E6E6E6"/>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14">
    <w:name w:val="Colorful List Accent 1"/>
    <w:basedOn w:val="a3"/>
    <w:uiPriority w:val="72"/>
    <w:pPr>
      <w:spacing w:after="0" w:line="240" w:lineRule="auto"/>
    </w:pPr>
    <w:rPr>
      <w:color w:val="000000"/>
    </w:rPr>
    <w:tblPr>
      <w:tblStyleRowBandSize w:val="1"/>
      <w:tblStyleColBandSize w:val="1"/>
      <w:shd w:val="clear" w:color="auto" w:fill="EDF2F8"/>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4">
    <w:name w:val="Colorful List Accent 2"/>
    <w:basedOn w:val="a3"/>
    <w:uiPriority w:val="72"/>
    <w:pPr>
      <w:spacing w:after="0" w:line="240" w:lineRule="auto"/>
    </w:pPr>
    <w:rPr>
      <w:color w:val="000000"/>
    </w:rPr>
    <w:tblPr>
      <w:tblStyleRowBandSize w:val="1"/>
      <w:tblStyleColBandSize w:val="1"/>
      <w:shd w:val="clear" w:color="auto" w:fill="F8EDED"/>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34">
    <w:name w:val="Colorful List Accent 3"/>
    <w:basedOn w:val="a3"/>
    <w:uiPriority w:val="72"/>
    <w:pPr>
      <w:spacing w:after="0" w:line="240" w:lineRule="auto"/>
    </w:pPr>
    <w:rPr>
      <w:color w:val="000000"/>
    </w:rPr>
    <w:tblPr>
      <w:tblStyleRowBandSize w:val="1"/>
      <w:tblStyleColBandSize w:val="1"/>
      <w:shd w:val="clear" w:color="auto" w:fill="F5F8EE"/>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44">
    <w:name w:val="Colorful List Accent 4"/>
    <w:basedOn w:val="a3"/>
    <w:uiPriority w:val="72"/>
    <w:pPr>
      <w:spacing w:after="0" w:line="240" w:lineRule="auto"/>
    </w:pPr>
    <w:rPr>
      <w:color w:val="000000"/>
    </w:rPr>
    <w:tblPr>
      <w:tblStyleRowBandSize w:val="1"/>
      <w:tblStyleColBandSize w:val="1"/>
      <w:shd w:val="clear" w:color="auto" w:fill="F2EFF6"/>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54">
    <w:name w:val="Colorful List Accent 5"/>
    <w:basedOn w:val="a3"/>
    <w:uiPriority w:val="72"/>
    <w:pPr>
      <w:spacing w:after="0" w:line="240" w:lineRule="auto"/>
    </w:pPr>
    <w:rPr>
      <w:color w:val="000000"/>
    </w:rPr>
    <w:tblPr>
      <w:tblStyleRowBandSize w:val="1"/>
      <w:tblStyleColBandSize w:val="1"/>
      <w:shd w:val="clear" w:color="auto" w:fill="EDF6F9"/>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64">
    <w:name w:val="Colorful List Accent 6"/>
    <w:basedOn w:val="a3"/>
    <w:uiPriority w:val="72"/>
    <w:pPr>
      <w:spacing w:after="0" w:line="240" w:lineRule="auto"/>
    </w:pPr>
    <w:rPr>
      <w:color w:val="000000"/>
    </w:rPr>
    <w:tblPr>
      <w:tblStyleRowBandSize w:val="1"/>
      <w:tblStyleColBandSize w:val="1"/>
      <w:shd w:val="clear" w:color="auto" w:fill="FEF4EC"/>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aff7">
    <w:name w:val="Colorful Grid"/>
    <w:basedOn w:val="a3"/>
    <w:uiPriority w:val="73"/>
    <w:pPr>
      <w:spacing w:after="0" w:line="240" w:lineRule="auto"/>
    </w:pPr>
    <w:rPr>
      <w:color w:val="000000"/>
    </w:rPr>
    <w:tblPr>
      <w:tblStyleRowBandSize w:val="1"/>
      <w:tblStyleColBandSize w:val="1"/>
      <w:tblBorders>
        <w:insideH w:val="single" w:sz="4" w:space="0" w:color="FFFFFF"/>
      </w:tblBorders>
      <w:shd w:val="clear" w:color="auto" w:fill="CCCCCC"/>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5">
    <w:name w:val="Colorful Grid Accent 1"/>
    <w:basedOn w:val="a3"/>
    <w:uiPriority w:val="73"/>
    <w:pPr>
      <w:spacing w:after="0" w:line="240" w:lineRule="auto"/>
    </w:pPr>
    <w:rPr>
      <w:color w:val="000000"/>
    </w:rPr>
    <w:tblPr>
      <w:tblStyleRowBandSize w:val="1"/>
      <w:tblStyleColBandSize w:val="1"/>
      <w:tblBorders>
        <w:insideH w:val="single" w:sz="4" w:space="0" w:color="FFFFFF"/>
      </w:tblBorders>
      <w:shd w:val="clear" w:color="auto" w:fill="DBE5F1"/>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5">
    <w:name w:val="Colorful Grid Accent 2"/>
    <w:basedOn w:val="a3"/>
    <w:uiPriority w:val="73"/>
    <w:pPr>
      <w:spacing w:after="0" w:line="240" w:lineRule="auto"/>
    </w:pPr>
    <w:rPr>
      <w:color w:val="000000"/>
    </w:rPr>
    <w:tblPr>
      <w:tblStyleRowBandSize w:val="1"/>
      <w:tblStyleColBandSize w:val="1"/>
      <w:tblBorders>
        <w:insideH w:val="single" w:sz="4" w:space="0" w:color="FFFFFF"/>
      </w:tblBorders>
      <w:shd w:val="clear" w:color="auto" w:fill="F2DBDB"/>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5">
    <w:name w:val="Colorful Grid Accent 3"/>
    <w:basedOn w:val="a3"/>
    <w:uiPriority w:val="73"/>
    <w:pPr>
      <w:spacing w:after="0" w:line="240" w:lineRule="auto"/>
    </w:pPr>
    <w:rPr>
      <w:color w:val="000000"/>
    </w:rPr>
    <w:tblPr>
      <w:tblStyleRowBandSize w:val="1"/>
      <w:tblStyleColBandSize w:val="1"/>
      <w:tblBorders>
        <w:insideH w:val="single" w:sz="4" w:space="0" w:color="FFFFFF"/>
      </w:tblBorders>
      <w:shd w:val="clear" w:color="auto" w:fill="EAF1DD"/>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45">
    <w:name w:val="Colorful Grid Accent 4"/>
    <w:basedOn w:val="a3"/>
    <w:uiPriority w:val="73"/>
    <w:pPr>
      <w:spacing w:after="0" w:line="240" w:lineRule="auto"/>
    </w:pPr>
    <w:rPr>
      <w:color w:val="000000"/>
    </w:rPr>
    <w:tblPr>
      <w:tblStyleRowBandSize w:val="1"/>
      <w:tblStyleColBandSize w:val="1"/>
      <w:tblBorders>
        <w:insideH w:val="single" w:sz="4" w:space="0" w:color="FFFFFF"/>
      </w:tblBorders>
      <w:shd w:val="clear" w:color="auto" w:fill="E5DFEC"/>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55">
    <w:name w:val="Colorful Grid Accent 5"/>
    <w:basedOn w:val="a3"/>
    <w:uiPriority w:val="73"/>
    <w:pPr>
      <w:spacing w:after="0" w:line="240" w:lineRule="auto"/>
    </w:pPr>
    <w:rPr>
      <w:color w:val="000000"/>
    </w:rPr>
    <w:tblPr>
      <w:tblStyleRowBandSize w:val="1"/>
      <w:tblStyleColBandSize w:val="1"/>
      <w:tblBorders>
        <w:insideH w:val="single" w:sz="4" w:space="0" w:color="FFFFFF"/>
      </w:tblBorders>
      <w:shd w:val="clear" w:color="auto" w:fill="DAEEF3"/>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65">
    <w:name w:val="Colorful Grid Accent 6"/>
    <w:basedOn w:val="a3"/>
    <w:uiPriority w:val="73"/>
    <w:pPr>
      <w:spacing w:after="0" w:line="240" w:lineRule="auto"/>
    </w:pPr>
    <w:rPr>
      <w:color w:val="000000"/>
    </w:rPr>
    <w:tblPr>
      <w:tblStyleRowBandSize w:val="1"/>
      <w:tblStyleColBandSize w:val="1"/>
      <w:tblBorders>
        <w:insideH w:val="single" w:sz="4" w:space="0" w:color="FFFFFF"/>
      </w:tblBorders>
      <w:shd w:val="clear" w:color="auto" w:fill="FDE9D9"/>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aff8">
    <w:name w:val="Hyperlink"/>
    <w:basedOn w:val="a2"/>
    <w:uiPriority w:val="99"/>
    <w:unhideWhenUsed/>
    <w:rsid w:val="00666B8B"/>
    <w:rPr>
      <w:color w:val="0000FF" w:themeColor="hyperlink"/>
      <w:u w:val="single"/>
    </w:rPr>
  </w:style>
  <w:style w:type="character" w:styleId="aff9">
    <w:name w:val="Unresolved Mention"/>
    <w:basedOn w:val="a2"/>
    <w:uiPriority w:val="99"/>
    <w:semiHidden/>
    <w:unhideWhenUsed/>
    <w:rsid w:val="00666B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udonation.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udon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637</TotalTime>
  <Pages>5</Pages>
  <Words>1681</Words>
  <Characters>9587</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dc:description>generated by python-docx</dc:description>
  <cp:lastModifiedBy>Dmytro Sadovenko</cp:lastModifiedBy>
  <cp:revision>4</cp:revision>
  <dcterms:created xsi:type="dcterms:W3CDTF">2026-06-10T08:00:00Z</dcterms:created>
  <dcterms:modified xsi:type="dcterms:W3CDTF">2026-06-14T21:06:00Z</dcterms:modified>
</cp:coreProperties>
</file>